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2B" w:rsidRDefault="007E352B" w:rsidP="007E352B">
      <w:pPr>
        <w:jc w:val="center"/>
        <w:rPr>
          <w:b/>
          <w:sz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ILLINOIS</w:t>
          </w:r>
        </w:smartTag>
      </w:smartTag>
      <w:r>
        <w:rPr>
          <w:b/>
          <w:sz w:val="24"/>
        </w:rPr>
        <w:t xml:space="preserve"> OCCUPATIONAL THERAPY ASSOCIATION</w:t>
      </w:r>
    </w:p>
    <w:p w:rsidR="007E352B" w:rsidRDefault="007E352B" w:rsidP="007E352B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:rsidR="007E352B" w:rsidRDefault="007E352B" w:rsidP="007E352B">
      <w:pPr>
        <w:jc w:val="center"/>
        <w:rPr>
          <w:b/>
          <w:sz w:val="24"/>
        </w:rPr>
      </w:pPr>
      <w:r>
        <w:rPr>
          <w:b/>
          <w:sz w:val="24"/>
        </w:rPr>
        <w:t>EXECUTIVE BOARD MEETING</w:t>
      </w:r>
    </w:p>
    <w:p w:rsidR="007E352B" w:rsidRPr="001B4EB7" w:rsidRDefault="001B4EB7" w:rsidP="001B4EB7">
      <w:pPr>
        <w:jc w:val="center"/>
        <w:rPr>
          <w:b/>
          <w:sz w:val="24"/>
        </w:rPr>
      </w:pPr>
      <w:r>
        <w:rPr>
          <w:b/>
          <w:sz w:val="24"/>
        </w:rPr>
        <w:t>DATE: June 21</w:t>
      </w:r>
      <w:r w:rsidR="007E352B">
        <w:rPr>
          <w:b/>
          <w:sz w:val="24"/>
        </w:rPr>
        <w:t>, 2014</w:t>
      </w:r>
      <w:r>
        <w:rPr>
          <w:b/>
          <w:sz w:val="24"/>
        </w:rPr>
        <w:t>*9:00 am*</w:t>
      </w:r>
      <w:r>
        <w:rPr>
          <w:b/>
          <w:sz w:val="24"/>
          <w:szCs w:val="24"/>
        </w:rPr>
        <w:t>Location: ILOTA Office</w:t>
      </w:r>
    </w:p>
    <w:p w:rsidR="007E352B" w:rsidRDefault="007E352B" w:rsidP="007E352B">
      <w:pPr>
        <w:rPr>
          <w:rFonts w:ascii="Arial" w:hAnsi="Arial" w:cs="Arial"/>
          <w:sz w:val="22"/>
          <w:szCs w:val="22"/>
        </w:rPr>
      </w:pPr>
    </w:p>
    <w:p w:rsidR="007E352B" w:rsidRDefault="007E352B" w:rsidP="007E352B">
      <w:pPr>
        <w:rPr>
          <w:rFonts w:ascii="Arial" w:hAnsi="Arial" w:cs="Arial"/>
          <w:sz w:val="22"/>
          <w:szCs w:val="22"/>
        </w:rPr>
        <w:sectPr w:rsidR="007E352B" w:rsidSect="00F75EC9">
          <w:pgSz w:w="15840" w:h="12240" w:orient="landscape" w:code="1"/>
          <w:pgMar w:top="720" w:right="1008" w:bottom="720" w:left="1008" w:header="720" w:footer="720" w:gutter="0"/>
          <w:cols w:space="720"/>
          <w:docGrid w:linePitch="272"/>
        </w:sectPr>
      </w:pPr>
    </w:p>
    <w:p w:rsidR="007E352B" w:rsidRDefault="007E352B" w:rsidP="007E352B">
      <w:pPr>
        <w:rPr>
          <w:rFonts w:ascii="Arial" w:hAnsi="Arial" w:cs="Arial"/>
          <w:b/>
          <w:sz w:val="22"/>
          <w:szCs w:val="22"/>
        </w:rPr>
      </w:pPr>
    </w:p>
    <w:p w:rsidR="007E352B" w:rsidRPr="00407D40" w:rsidRDefault="007E352B" w:rsidP="007E352B">
      <w:pPr>
        <w:tabs>
          <w:tab w:val="left" w:pos="3060"/>
        </w:tabs>
        <w:rPr>
          <w:u w:val="single"/>
        </w:rPr>
      </w:pPr>
      <w:r w:rsidRPr="00407D40">
        <w:rPr>
          <w:b/>
          <w:u w:val="single"/>
        </w:rPr>
        <w:t>Attendees:</w:t>
      </w:r>
    </w:p>
    <w:p w:rsidR="007E352B" w:rsidRPr="00407D40" w:rsidRDefault="007E352B" w:rsidP="007E352B">
      <w:pPr>
        <w:tabs>
          <w:tab w:val="left" w:pos="3150"/>
        </w:tabs>
        <w:ind w:left="-270" w:firstLine="270"/>
        <w:sectPr w:rsidR="007E352B" w:rsidRPr="00407D40" w:rsidSect="00F75EC9">
          <w:headerReference w:type="default" r:id="rId7"/>
          <w:footerReference w:type="default" r:id="rId8"/>
          <w:type w:val="continuous"/>
          <w:pgSz w:w="15840" w:h="12240" w:orient="landscape"/>
          <w:pgMar w:top="187" w:right="1008" w:bottom="720" w:left="720" w:header="720" w:footer="720" w:gutter="0"/>
          <w:cols w:space="720"/>
        </w:sectPr>
      </w:pPr>
      <w:r w:rsidRPr="00407D40">
        <w:t xml:space="preserve">                             </w:t>
      </w:r>
    </w:p>
    <w:p w:rsidR="00A73BEC" w:rsidRDefault="007E352B" w:rsidP="007E352B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instrText xml:space="preserve"> FORMCHECKBOX </w:instrText>
      </w:r>
      <w:r w:rsidR="00AD17AB">
        <w:fldChar w:fldCharType="separate"/>
      </w:r>
      <w:r>
        <w:fldChar w:fldCharType="end"/>
      </w:r>
      <w:bookmarkEnd w:id="1"/>
      <w:r w:rsidRPr="00407D40">
        <w:t>Peggy Nelson</w:t>
      </w:r>
      <w:r w:rsidR="00A73BEC">
        <w:t>, President</w:t>
      </w:r>
    </w:p>
    <w:p w:rsidR="007E352B" w:rsidRPr="00A73BEC" w:rsidRDefault="00A73BEC" w:rsidP="007E352B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D17AB">
        <w:rPr>
          <w:rFonts w:ascii="Calibri" w:hAnsi="Calibri" w:cs="Calibri"/>
        </w:rPr>
      </w:r>
      <w:r w:rsidR="00AD17AB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7E352B">
        <w:t xml:space="preserve">Robin Jones, </w:t>
      </w:r>
      <w:r w:rsidR="007E352B">
        <w:rPr>
          <w:color w:val="000000"/>
        </w:rPr>
        <w:t xml:space="preserve">Director of </w:t>
      </w:r>
      <w:r w:rsidR="000329FA">
        <w:rPr>
          <w:color w:val="000000"/>
        </w:rPr>
        <w:br/>
        <w:t xml:space="preserve">     </w:t>
      </w:r>
      <w:r w:rsidR="007E352B">
        <w:rPr>
          <w:color w:val="000000"/>
        </w:rPr>
        <w:t>Advocacy</w:t>
      </w:r>
      <w:r w:rsidR="007E352B">
        <w:tab/>
        <w:t xml:space="preserve">      </w:t>
      </w:r>
      <w:r w:rsidR="000329FA">
        <w:t xml:space="preserve">               </w:t>
      </w:r>
    </w:p>
    <w:p w:rsidR="007E352B" w:rsidRPr="00303D65" w:rsidRDefault="007E352B" w:rsidP="007E352B">
      <w:pPr>
        <w:rPr>
          <w:color w:val="000000"/>
        </w:rPr>
      </w:pPr>
      <w:r>
        <w:rPr>
          <w:color w:val="000000"/>
        </w:rPr>
        <w:lastRenderedPageBreak/>
        <w:t xml:space="preserve"> 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color w:val="000000"/>
        </w:rPr>
        <w:instrText xml:space="preserve"> FORMCHECKBOX </w:instrText>
      </w:r>
      <w:r w:rsidR="00AD17AB">
        <w:rPr>
          <w:color w:val="000000"/>
        </w:rPr>
      </w:r>
      <w:r w:rsidR="00AD17AB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 w:rsidRPr="00407D40">
        <w:rPr>
          <w:color w:val="000000"/>
        </w:rPr>
        <w:t>Lisa Mahaffey</w:t>
      </w:r>
      <w:r w:rsidR="00A71969">
        <w:rPr>
          <w:color w:val="000000"/>
        </w:rPr>
        <w:t>, Director of Finance-</w:t>
      </w:r>
      <w:proofErr w:type="spellStart"/>
      <w:r w:rsidR="00A71969">
        <w:rPr>
          <w:color w:val="000000"/>
        </w:rPr>
        <w:t>conf</w:t>
      </w:r>
      <w:proofErr w:type="spellEnd"/>
      <w:r w:rsidR="00A71969">
        <w:rPr>
          <w:color w:val="000000"/>
        </w:rPr>
        <w:t xml:space="preserve"> call</w:t>
      </w:r>
      <w:r>
        <w:br/>
        <w:t xml:space="preserve">  </w:t>
      </w:r>
      <w:r w:rsidR="00A71969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="00A71969">
        <w:rPr>
          <w:color w:val="000000"/>
        </w:rPr>
        <w:instrText xml:space="preserve"> FORMCHECKBOX </w:instrText>
      </w:r>
      <w:r w:rsidR="00AD17AB">
        <w:rPr>
          <w:color w:val="000000"/>
        </w:rPr>
      </w:r>
      <w:r w:rsidR="00AD17AB">
        <w:rPr>
          <w:color w:val="000000"/>
        </w:rPr>
        <w:fldChar w:fldCharType="separate"/>
      </w:r>
      <w:r w:rsidR="00A71969">
        <w:rPr>
          <w:color w:val="000000"/>
        </w:rPr>
        <w:fldChar w:fldCharType="end"/>
      </w:r>
      <w:r>
        <w:t xml:space="preserve">Carolyn Porter, Director of </w:t>
      </w:r>
      <w:r w:rsidR="000329FA">
        <w:br/>
      </w:r>
      <w:r>
        <w:t xml:space="preserve">     </w:t>
      </w:r>
      <w:r w:rsidR="00A73BEC">
        <w:t xml:space="preserve">   </w:t>
      </w:r>
      <w:r w:rsidR="001B4EB7">
        <w:t xml:space="preserve"> </w:t>
      </w:r>
      <w:r w:rsidR="000329FA">
        <w:t xml:space="preserve">  </w:t>
      </w:r>
      <w:r>
        <w:t>Communications</w:t>
      </w:r>
      <w:bookmarkStart w:id="3" w:name="Check5"/>
      <w:r>
        <w:t xml:space="preserve">  </w:t>
      </w:r>
      <w:bookmarkEnd w:id="3"/>
    </w:p>
    <w:p w:rsidR="007E352B" w:rsidRPr="00CA2F5D" w:rsidRDefault="001B4EB7" w:rsidP="007E352B">
      <w:r>
        <w:lastRenderedPageBreak/>
        <w:t xml:space="preserve"> </w:t>
      </w:r>
      <w:r w:rsidR="007E352B">
        <w:t xml:space="preserve"> </w:t>
      </w:r>
      <w:r w:rsidR="007E352B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="007E352B">
        <w:rPr>
          <w:color w:val="000000"/>
        </w:rPr>
        <w:instrText xml:space="preserve"> FORMCHECKBOX </w:instrText>
      </w:r>
      <w:r w:rsidR="00AD17AB">
        <w:rPr>
          <w:color w:val="000000"/>
        </w:rPr>
      </w:r>
      <w:r w:rsidR="00AD17AB">
        <w:rPr>
          <w:color w:val="000000"/>
        </w:rPr>
        <w:fldChar w:fldCharType="separate"/>
      </w:r>
      <w:r w:rsidR="007E352B">
        <w:rPr>
          <w:color w:val="000000"/>
        </w:rPr>
        <w:fldChar w:fldCharType="end"/>
      </w:r>
      <w:proofErr w:type="spellStart"/>
      <w:r w:rsidR="007E352B" w:rsidRPr="0092545F">
        <w:t>Kylene</w:t>
      </w:r>
      <w:proofErr w:type="spellEnd"/>
      <w:r w:rsidR="007E352B" w:rsidRPr="0092545F">
        <w:t xml:space="preserve"> </w:t>
      </w:r>
      <w:proofErr w:type="spellStart"/>
      <w:proofErr w:type="gramStart"/>
      <w:r w:rsidR="007E352B" w:rsidRPr="0092545F">
        <w:t>Canham</w:t>
      </w:r>
      <w:proofErr w:type="spellEnd"/>
      <w:r>
        <w:rPr>
          <w:color w:val="000000"/>
        </w:rPr>
        <w:t xml:space="preserve"> ,</w:t>
      </w:r>
      <w:r w:rsidR="007E352B">
        <w:rPr>
          <w:color w:val="000000"/>
        </w:rPr>
        <w:t>Director</w:t>
      </w:r>
      <w:proofErr w:type="gramEnd"/>
      <w:r w:rsidR="007E352B">
        <w:rPr>
          <w:color w:val="000000"/>
        </w:rPr>
        <w:t xml:space="preserve"> of   </w:t>
      </w:r>
      <w:r w:rsidR="000329FA">
        <w:rPr>
          <w:color w:val="000000"/>
        </w:rPr>
        <w:t xml:space="preserve"> </w:t>
      </w:r>
      <w:r w:rsidR="000329FA">
        <w:rPr>
          <w:color w:val="000000"/>
        </w:rPr>
        <w:br/>
        <w:t xml:space="preserve">       </w:t>
      </w:r>
      <w:r w:rsidR="007E352B">
        <w:rPr>
          <w:color w:val="000000"/>
        </w:rPr>
        <w:t>Membership</w:t>
      </w:r>
      <w:r w:rsidR="000329FA">
        <w:rPr>
          <w:color w:val="000000"/>
        </w:rPr>
        <w:t>-</w:t>
      </w:r>
      <w:proofErr w:type="spellStart"/>
      <w:r w:rsidR="000329FA">
        <w:rPr>
          <w:color w:val="000000"/>
        </w:rPr>
        <w:t>conf</w:t>
      </w:r>
      <w:proofErr w:type="spellEnd"/>
      <w:r w:rsidR="000329FA">
        <w:rPr>
          <w:color w:val="000000"/>
        </w:rPr>
        <w:t xml:space="preserve"> call</w:t>
      </w:r>
    </w:p>
    <w:p w:rsidR="007E352B" w:rsidRPr="00407D40" w:rsidRDefault="000329FA" w:rsidP="007E352B">
      <w:r>
        <w:rPr>
          <w:rFonts w:ascii="Calibri" w:hAnsi="Calibri" w:cs="Calibri"/>
        </w:rPr>
        <w:t xml:space="preserve"> </w:t>
      </w:r>
      <w:r w:rsidR="007E352B">
        <w:rPr>
          <w:rFonts w:ascii="Calibri" w:hAnsi="Calibri" w:cs="Calibri"/>
        </w:rPr>
        <w:t xml:space="preserve"> </w:t>
      </w:r>
      <w:r w:rsidR="007E352B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="007E352B">
        <w:rPr>
          <w:color w:val="000000"/>
        </w:rPr>
        <w:instrText xml:space="preserve"> FORMCHECKBOX </w:instrText>
      </w:r>
      <w:r w:rsidR="00AD17AB">
        <w:rPr>
          <w:color w:val="000000"/>
        </w:rPr>
      </w:r>
      <w:r w:rsidR="00AD17AB">
        <w:rPr>
          <w:color w:val="000000"/>
        </w:rPr>
        <w:fldChar w:fldCharType="separate"/>
      </w:r>
      <w:r w:rsidR="007E352B">
        <w:rPr>
          <w:color w:val="000000"/>
        </w:rPr>
        <w:fldChar w:fldCharType="end"/>
      </w:r>
      <w:r w:rsidR="007E352B">
        <w:t xml:space="preserve">Lisa Iffland, Secretary </w:t>
      </w:r>
    </w:p>
    <w:p w:rsidR="007E352B" w:rsidRDefault="007E352B" w:rsidP="007E352B">
      <w:r>
        <w:lastRenderedPageBreak/>
        <w:t xml:space="preserve"> </w:t>
      </w:r>
      <w:r w:rsidR="00A7196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69">
        <w:rPr>
          <w:rFonts w:ascii="Calibri" w:hAnsi="Calibri" w:cs="Calibri"/>
        </w:rPr>
        <w:instrText xml:space="preserve"> FORMCHECKBOX </w:instrText>
      </w:r>
      <w:r w:rsidR="00AD17AB">
        <w:rPr>
          <w:rFonts w:ascii="Calibri" w:hAnsi="Calibri" w:cs="Calibri"/>
        </w:rPr>
      </w:r>
      <w:r w:rsidR="00AD17AB">
        <w:rPr>
          <w:rFonts w:ascii="Calibri" w:hAnsi="Calibri" w:cs="Calibri"/>
        </w:rPr>
        <w:fldChar w:fldCharType="separate"/>
      </w:r>
      <w:r w:rsidR="00A71969">
        <w:rPr>
          <w:rFonts w:ascii="Calibri" w:hAnsi="Calibri" w:cs="Calibri"/>
        </w:rPr>
        <w:fldChar w:fldCharType="end"/>
      </w:r>
      <w:r>
        <w:t>Jenny Dang, Office Manager</w:t>
      </w:r>
    </w:p>
    <w:p w:rsidR="007E352B" w:rsidRDefault="007E352B" w:rsidP="007E352B">
      <w:pPr>
        <w:sectPr w:rsidR="007E352B" w:rsidSect="00F75EC9">
          <w:type w:val="continuous"/>
          <w:pgSz w:w="15840" w:h="12240" w:orient="landscape" w:code="1"/>
          <w:pgMar w:top="1296" w:right="1008" w:bottom="1296" w:left="1008" w:header="720" w:footer="720" w:gutter="0"/>
          <w:cols w:num="4" w:space="720" w:equalWidth="0">
            <w:col w:w="2232" w:space="160"/>
            <w:col w:w="3940" w:space="720"/>
            <w:col w:w="3136" w:space="204"/>
            <w:col w:w="3432"/>
          </w:cols>
          <w:docGrid w:linePitch="272"/>
        </w:sectPr>
      </w:pPr>
      <w:r>
        <w:t xml:space="preserve"> </w:t>
      </w:r>
      <w:r w:rsidR="00291AAA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1AAA">
        <w:rPr>
          <w:rFonts w:ascii="Calibri" w:hAnsi="Calibri" w:cs="Calibri"/>
        </w:rPr>
        <w:instrText xml:space="preserve"> FORMCHECKBOX </w:instrText>
      </w:r>
      <w:r w:rsidR="00AD17AB">
        <w:rPr>
          <w:rFonts w:ascii="Calibri" w:hAnsi="Calibri" w:cs="Calibri"/>
        </w:rPr>
      </w:r>
      <w:r w:rsidR="00AD17AB">
        <w:rPr>
          <w:rFonts w:ascii="Calibri" w:hAnsi="Calibri" w:cs="Calibri"/>
        </w:rPr>
        <w:fldChar w:fldCharType="separate"/>
      </w:r>
      <w:r w:rsidR="00291AAA">
        <w:rPr>
          <w:rFonts w:ascii="Calibri" w:hAnsi="Calibri" w:cs="Calibri"/>
        </w:rPr>
        <w:fldChar w:fldCharType="end"/>
      </w:r>
      <w:r>
        <w:t xml:space="preserve">Anne </w:t>
      </w:r>
      <w:proofErr w:type="spellStart"/>
      <w:r>
        <w:t>Kiraly</w:t>
      </w:r>
      <w:proofErr w:type="spellEnd"/>
      <w:r>
        <w:t xml:space="preserve">-Alvarez </w:t>
      </w:r>
      <w:r>
        <w:br/>
      </w:r>
    </w:p>
    <w:p w:rsidR="007E352B" w:rsidRPr="00DD55DE" w:rsidRDefault="00A71969" w:rsidP="007E352B">
      <w:r>
        <w:rPr>
          <w:color w:val="00000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 w:rsidR="00AD17AB">
        <w:rPr>
          <w:color w:val="000000"/>
        </w:rPr>
      </w:r>
      <w:r w:rsidR="00AD17AB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7E352B">
        <w:rPr>
          <w:color w:val="000000"/>
        </w:rPr>
        <w:t xml:space="preserve">Janet </w:t>
      </w:r>
      <w:proofErr w:type="spellStart"/>
      <w:r w:rsidR="007E352B">
        <w:rPr>
          <w:color w:val="000000"/>
        </w:rPr>
        <w:t>Adcox</w:t>
      </w:r>
      <w:proofErr w:type="spellEnd"/>
      <w:r w:rsidR="007E352B">
        <w:rPr>
          <w:color w:val="000000"/>
        </w:rPr>
        <w:t>, Director of Finance-Elect</w:t>
      </w:r>
      <w:r>
        <w:rPr>
          <w:color w:val="000000"/>
        </w:rPr>
        <w:t>-</w:t>
      </w:r>
      <w:proofErr w:type="spellStart"/>
      <w:r>
        <w:rPr>
          <w:color w:val="000000"/>
        </w:rPr>
        <w:t>conf</w:t>
      </w:r>
      <w:proofErr w:type="spellEnd"/>
      <w:r>
        <w:rPr>
          <w:color w:val="000000"/>
        </w:rPr>
        <w:t xml:space="preserve"> call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6000"/>
        <w:gridCol w:w="4200"/>
        <w:gridCol w:w="1570"/>
      </w:tblGrid>
      <w:tr w:rsidR="007E352B" w:rsidRPr="000358D0" w:rsidTr="00A06213">
        <w:tc>
          <w:tcPr>
            <w:tcW w:w="2108" w:type="dxa"/>
            <w:shd w:val="clear" w:color="auto" w:fill="00B0F0"/>
          </w:tcPr>
          <w:p w:rsidR="007E352B" w:rsidRPr="000358D0" w:rsidRDefault="007E352B" w:rsidP="00A062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6000" w:type="dxa"/>
            <w:shd w:val="clear" w:color="auto" w:fill="00B0F0"/>
          </w:tcPr>
          <w:p w:rsidR="007E352B" w:rsidRPr="000358D0" w:rsidRDefault="007E352B" w:rsidP="00A06213">
            <w:pPr>
              <w:ind w:left="-9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4200" w:type="dxa"/>
            <w:shd w:val="clear" w:color="auto" w:fill="00B0F0"/>
          </w:tcPr>
          <w:p w:rsidR="007E352B" w:rsidRPr="000358D0" w:rsidRDefault="007E352B" w:rsidP="00A06213">
            <w:pPr>
              <w:tabs>
                <w:tab w:val="left" w:pos="392"/>
              </w:tabs>
              <w:ind w:left="360" w:hanging="2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Follow up items</w:t>
            </w:r>
          </w:p>
        </w:tc>
        <w:tc>
          <w:tcPr>
            <w:tcW w:w="1570" w:type="dxa"/>
            <w:shd w:val="clear" w:color="auto" w:fill="00B0F0"/>
          </w:tcPr>
          <w:p w:rsidR="007E352B" w:rsidRPr="000358D0" w:rsidRDefault="007E352B" w:rsidP="00A06213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</w:p>
        </w:tc>
      </w:tr>
      <w:tr w:rsidR="007E352B" w:rsidRPr="000358D0" w:rsidTr="00A06213">
        <w:tc>
          <w:tcPr>
            <w:tcW w:w="2108" w:type="dxa"/>
          </w:tcPr>
          <w:p w:rsidR="007E352B" w:rsidRPr="000358D0" w:rsidRDefault="007E352B" w:rsidP="00A062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Approve Minutes</w:t>
            </w:r>
          </w:p>
        </w:tc>
        <w:tc>
          <w:tcPr>
            <w:tcW w:w="6000" w:type="dxa"/>
          </w:tcPr>
          <w:p w:rsidR="007E352B" w:rsidRPr="009036A5" w:rsidRDefault="007E352B" w:rsidP="00A0621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April</w:t>
            </w:r>
            <w:r w:rsidRPr="009036A5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4200" w:type="dxa"/>
          </w:tcPr>
          <w:p w:rsidR="007E352B" w:rsidRPr="009036A5" w:rsidRDefault="007E352B" w:rsidP="00A06213">
            <w:pPr>
              <w:pStyle w:val="ListParagraph"/>
              <w:numPr>
                <w:ilvl w:val="0"/>
                <w:numId w:val="1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9036A5">
              <w:rPr>
                <w:rFonts w:ascii="Arial" w:hAnsi="Arial" w:cs="Arial"/>
              </w:rPr>
              <w:t>Approved</w:t>
            </w:r>
          </w:p>
        </w:tc>
        <w:tc>
          <w:tcPr>
            <w:tcW w:w="1570" w:type="dxa"/>
          </w:tcPr>
          <w:p w:rsidR="007E352B" w:rsidRPr="009036A5" w:rsidRDefault="007E352B" w:rsidP="00A06213">
            <w:pPr>
              <w:ind w:left="360"/>
              <w:rPr>
                <w:rFonts w:ascii="Arial" w:hAnsi="Arial" w:cs="Arial"/>
              </w:rPr>
            </w:pPr>
          </w:p>
        </w:tc>
      </w:tr>
      <w:tr w:rsidR="007E352B" w:rsidRPr="000358D0" w:rsidTr="007E352B">
        <w:trPr>
          <w:trHeight w:val="2060"/>
        </w:trPr>
        <w:tc>
          <w:tcPr>
            <w:tcW w:w="2108" w:type="dxa"/>
          </w:tcPr>
          <w:p w:rsidR="007E352B" w:rsidRPr="000358D0" w:rsidRDefault="007E352B" w:rsidP="00A062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President Report</w:t>
            </w:r>
          </w:p>
        </w:tc>
        <w:tc>
          <w:tcPr>
            <w:tcW w:w="6000" w:type="dxa"/>
          </w:tcPr>
          <w:p w:rsidR="007E352B" w:rsidRDefault="007E352B" w:rsidP="00A06213">
            <w:pPr>
              <w:rPr>
                <w:rFonts w:ascii="Arial" w:hAnsi="Arial" w:cs="Arial"/>
                <w:color w:val="000000"/>
              </w:rPr>
            </w:pPr>
          </w:p>
          <w:p w:rsidR="007E352B" w:rsidRDefault="007E352B" w:rsidP="007E35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lang w:val="en"/>
              </w:rPr>
            </w:pPr>
            <w:r w:rsidRPr="00BE7BDD">
              <w:rPr>
                <w:rFonts w:ascii="Arial" w:hAnsi="Arial" w:cs="Arial"/>
                <w:color w:val="000000"/>
                <w:lang w:val="en"/>
              </w:rPr>
              <w:t>Upd</w:t>
            </w:r>
            <w:r w:rsidR="00BB0909">
              <w:rPr>
                <w:rFonts w:ascii="Arial" w:hAnsi="Arial" w:cs="Arial"/>
                <w:color w:val="000000"/>
                <w:lang w:val="en"/>
              </w:rPr>
              <w:t>ates from CACOTD meeting in June</w:t>
            </w:r>
            <w:r w:rsidR="000329FA">
              <w:rPr>
                <w:rFonts w:ascii="Arial" w:hAnsi="Arial" w:cs="Arial"/>
                <w:color w:val="000000"/>
                <w:lang w:val="en"/>
              </w:rPr>
              <w:br/>
              <w:t xml:space="preserve">  -Peggy will work with Nancy Richman regarding </w:t>
            </w:r>
            <w:r w:rsidR="000329FA">
              <w:rPr>
                <w:rFonts w:ascii="Arial" w:hAnsi="Arial" w:cs="Arial"/>
                <w:color w:val="000000"/>
                <w:lang w:val="en"/>
              </w:rPr>
              <w:br/>
              <w:t xml:space="preserve">   reimbursement presentation for CAOTCD in September;</w:t>
            </w:r>
            <w:r w:rsidR="000329FA">
              <w:rPr>
                <w:rFonts w:ascii="Arial" w:hAnsi="Arial" w:cs="Arial"/>
                <w:color w:val="000000"/>
                <w:lang w:val="en"/>
              </w:rPr>
              <w:br/>
              <w:t xml:space="preserve">   Maureen will present to </w:t>
            </w:r>
            <w:r w:rsidR="00BB0909">
              <w:rPr>
                <w:rFonts w:ascii="Arial" w:hAnsi="Arial" w:cs="Arial"/>
                <w:color w:val="000000"/>
                <w:lang w:val="en"/>
              </w:rPr>
              <w:t xml:space="preserve">CAOTCD </w:t>
            </w:r>
            <w:r w:rsidR="000329FA">
              <w:rPr>
                <w:rFonts w:ascii="Arial" w:hAnsi="Arial" w:cs="Arial"/>
                <w:color w:val="000000"/>
                <w:lang w:val="en"/>
              </w:rPr>
              <w:t xml:space="preserve">on Advocacy updates in </w:t>
            </w:r>
            <w:r w:rsidR="00BB0909">
              <w:rPr>
                <w:rFonts w:ascii="Arial" w:hAnsi="Arial" w:cs="Arial"/>
                <w:color w:val="000000"/>
                <w:lang w:val="en"/>
              </w:rPr>
              <w:br/>
              <w:t xml:space="preserve">   </w:t>
            </w:r>
            <w:r w:rsidR="000329FA">
              <w:rPr>
                <w:rFonts w:ascii="Arial" w:hAnsi="Arial" w:cs="Arial"/>
                <w:color w:val="000000"/>
                <w:lang w:val="en"/>
              </w:rPr>
              <w:t>July</w:t>
            </w:r>
          </w:p>
          <w:p w:rsidR="00A73BEC" w:rsidRPr="00BE7BDD" w:rsidRDefault="00A73BEC" w:rsidP="00A73BEC">
            <w:pPr>
              <w:pStyle w:val="ListParagraph"/>
              <w:ind w:left="360"/>
              <w:rPr>
                <w:rFonts w:ascii="Arial" w:hAnsi="Arial" w:cs="Arial"/>
                <w:color w:val="000000"/>
                <w:lang w:val="en"/>
              </w:rPr>
            </w:pPr>
          </w:p>
          <w:p w:rsidR="007E352B" w:rsidRDefault="007E352B" w:rsidP="007E35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lang w:val="en"/>
              </w:rPr>
            </w:pPr>
            <w:r w:rsidRPr="00BE7BDD">
              <w:rPr>
                <w:rFonts w:ascii="Arial" w:hAnsi="Arial" w:cs="Arial"/>
                <w:color w:val="000000"/>
                <w:lang w:val="en"/>
              </w:rPr>
              <w:t>Mentorship program</w:t>
            </w:r>
            <w:r w:rsidR="00BB0909">
              <w:rPr>
                <w:rFonts w:ascii="Arial" w:hAnsi="Arial" w:cs="Arial"/>
                <w:color w:val="000000"/>
                <w:lang w:val="en"/>
              </w:rPr>
              <w:br/>
              <w:t>-Need to find members who want to be involved</w:t>
            </w:r>
          </w:p>
          <w:p w:rsidR="00A73BEC" w:rsidRPr="00F8135A" w:rsidRDefault="00F8135A" w:rsidP="00F8135A">
            <w:pPr>
              <w:ind w:left="360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-Need someone to take on volunteer orientation</w:t>
            </w:r>
          </w:p>
          <w:p w:rsidR="00A73BEC" w:rsidRPr="00BE7BDD" w:rsidRDefault="00A73BEC" w:rsidP="00A73BEC">
            <w:pPr>
              <w:pStyle w:val="ListParagraph"/>
              <w:ind w:left="360"/>
              <w:rPr>
                <w:rFonts w:ascii="Arial" w:hAnsi="Arial" w:cs="Arial"/>
                <w:color w:val="000000"/>
                <w:lang w:val="en"/>
              </w:rPr>
            </w:pPr>
          </w:p>
          <w:p w:rsidR="007E352B" w:rsidRDefault="007E352B" w:rsidP="007E35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lang w:val="en"/>
              </w:rPr>
            </w:pPr>
            <w:r w:rsidRPr="00BE7BDD">
              <w:rPr>
                <w:rFonts w:ascii="Arial" w:hAnsi="Arial" w:cs="Arial"/>
                <w:color w:val="000000"/>
                <w:lang w:val="en"/>
              </w:rPr>
              <w:t>Follow up on candidates for board positions</w:t>
            </w:r>
            <w:r w:rsidR="00BB0909">
              <w:rPr>
                <w:rFonts w:ascii="Arial" w:hAnsi="Arial" w:cs="Arial"/>
                <w:color w:val="000000"/>
                <w:lang w:val="en"/>
              </w:rPr>
              <w:br/>
              <w:t>-</w:t>
            </w:r>
            <w:r w:rsidR="00F8135A">
              <w:rPr>
                <w:rFonts w:ascii="Arial" w:hAnsi="Arial" w:cs="Arial"/>
                <w:color w:val="000000"/>
                <w:lang w:val="en"/>
              </w:rPr>
              <w:t>Need to evaluate some of the pos</w:t>
            </w:r>
            <w:r w:rsidR="00A92EAA">
              <w:rPr>
                <w:rFonts w:ascii="Arial" w:hAnsi="Arial" w:cs="Arial"/>
                <w:color w:val="000000"/>
                <w:lang w:val="en"/>
              </w:rPr>
              <w:t>i</w:t>
            </w:r>
            <w:r w:rsidR="00F8135A">
              <w:rPr>
                <w:rFonts w:ascii="Arial" w:hAnsi="Arial" w:cs="Arial"/>
                <w:color w:val="000000"/>
                <w:lang w:val="en"/>
              </w:rPr>
              <w:t>tions</w:t>
            </w:r>
            <w:r w:rsidR="00F8135A">
              <w:rPr>
                <w:rFonts w:ascii="Arial" w:hAnsi="Arial" w:cs="Arial"/>
                <w:color w:val="000000"/>
                <w:lang w:val="en"/>
              </w:rPr>
              <w:br/>
              <w:t>-Need a meeting to re-organize Full Board chart</w:t>
            </w:r>
          </w:p>
          <w:p w:rsidR="00A73BEC" w:rsidRPr="00BE7BDD" w:rsidRDefault="00A73BEC" w:rsidP="00A73BEC">
            <w:pPr>
              <w:pStyle w:val="ListParagraph"/>
              <w:ind w:left="360"/>
              <w:rPr>
                <w:rFonts w:ascii="Arial" w:hAnsi="Arial" w:cs="Arial"/>
                <w:color w:val="000000"/>
                <w:lang w:val="en"/>
              </w:rPr>
            </w:pPr>
          </w:p>
          <w:p w:rsidR="007E352B" w:rsidRPr="00BB0909" w:rsidRDefault="007E352B" w:rsidP="007E352B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C60A30">
              <w:rPr>
                <w:rFonts w:ascii="Arial" w:hAnsi="Arial" w:cs="Arial"/>
                <w:color w:val="000000"/>
                <w:lang w:val="en"/>
              </w:rPr>
              <w:t>Elections</w:t>
            </w:r>
            <w:r w:rsidR="00BB0909">
              <w:rPr>
                <w:rFonts w:ascii="Arial" w:hAnsi="Arial" w:cs="Arial"/>
                <w:color w:val="000000"/>
                <w:lang w:val="en"/>
              </w:rPr>
              <w:br/>
              <w:t>-</w:t>
            </w:r>
            <w:r w:rsidR="00A92EAA">
              <w:rPr>
                <w:rFonts w:ascii="Arial" w:hAnsi="Arial" w:cs="Arial"/>
                <w:color w:val="000000"/>
                <w:lang w:val="en"/>
              </w:rPr>
              <w:t xml:space="preserve">Ballots for positions of </w:t>
            </w:r>
            <w:r w:rsidR="00BB0909">
              <w:rPr>
                <w:rFonts w:ascii="Arial" w:hAnsi="Arial" w:cs="Arial"/>
                <w:color w:val="000000"/>
                <w:lang w:val="en"/>
              </w:rPr>
              <w:t>Secretary</w:t>
            </w:r>
            <w:r w:rsidR="00A92EAA">
              <w:rPr>
                <w:rFonts w:ascii="Arial" w:hAnsi="Arial" w:cs="Arial"/>
                <w:color w:val="000000"/>
                <w:lang w:val="en"/>
              </w:rPr>
              <w:t xml:space="preserve"> and</w:t>
            </w:r>
            <w:r w:rsidR="00BB0909">
              <w:rPr>
                <w:rFonts w:ascii="Arial" w:hAnsi="Arial" w:cs="Arial"/>
                <w:color w:val="000000"/>
                <w:lang w:val="en"/>
              </w:rPr>
              <w:t xml:space="preserve"> Communications</w:t>
            </w:r>
            <w:r w:rsidR="00A92EAA">
              <w:rPr>
                <w:rFonts w:ascii="Arial" w:hAnsi="Arial" w:cs="Arial"/>
                <w:color w:val="000000"/>
                <w:lang w:val="en"/>
              </w:rPr>
              <w:t xml:space="preserve"> </w:t>
            </w:r>
            <w:r w:rsidR="00BB0909">
              <w:rPr>
                <w:rFonts w:ascii="Arial" w:hAnsi="Arial" w:cs="Arial"/>
                <w:color w:val="000000"/>
                <w:lang w:val="en"/>
              </w:rPr>
              <w:t xml:space="preserve">need </w:t>
            </w:r>
            <w:r w:rsidR="00A92EAA">
              <w:rPr>
                <w:rFonts w:ascii="Arial" w:hAnsi="Arial" w:cs="Arial"/>
                <w:color w:val="000000"/>
                <w:lang w:val="en"/>
              </w:rPr>
              <w:br/>
              <w:t xml:space="preserve"> </w:t>
            </w:r>
            <w:r w:rsidR="00BB0909">
              <w:rPr>
                <w:rFonts w:ascii="Arial" w:hAnsi="Arial" w:cs="Arial"/>
                <w:color w:val="000000"/>
                <w:lang w:val="en"/>
              </w:rPr>
              <w:t>to be made</w:t>
            </w:r>
          </w:p>
          <w:p w:rsidR="00BB0909" w:rsidRPr="004C6ECE" w:rsidRDefault="00BB0909" w:rsidP="00BB0909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A92EAA">
              <w:rPr>
                <w:rFonts w:ascii="Arial" w:hAnsi="Arial" w:cs="Arial"/>
                <w:color w:val="000000"/>
              </w:rPr>
              <w:t xml:space="preserve">There are some members who are interested in being on </w:t>
            </w:r>
            <w:r w:rsidR="00A92EAA">
              <w:rPr>
                <w:rFonts w:ascii="Arial" w:hAnsi="Arial" w:cs="Arial"/>
                <w:color w:val="000000"/>
              </w:rPr>
              <w:br/>
              <w:t xml:space="preserve"> the Board and may want to run for the Communications </w:t>
            </w:r>
            <w:r w:rsidR="00A92EAA">
              <w:rPr>
                <w:rFonts w:ascii="Arial" w:hAnsi="Arial" w:cs="Arial"/>
                <w:color w:val="000000"/>
              </w:rPr>
              <w:br/>
              <w:t xml:space="preserve"> position</w:t>
            </w:r>
          </w:p>
        </w:tc>
        <w:tc>
          <w:tcPr>
            <w:tcW w:w="4200" w:type="dxa"/>
          </w:tcPr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BB0909" w:rsidRDefault="00BB0909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BB0909" w:rsidRDefault="00BB0909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BB0909" w:rsidRDefault="00BB0909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Peggy will work with Jenny to be sure all mentors have a binder</w:t>
            </w:r>
          </w:p>
          <w:p w:rsidR="00F8135A" w:rsidRDefault="00F8135A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8135A" w:rsidRDefault="00F8135A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8135A" w:rsidRDefault="00F8135A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8135A" w:rsidRDefault="00F8135A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Executive Board members needs to review their organizational chart structure and SOPs</w:t>
            </w: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92EAA" w:rsidRDefault="00F8135A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Jenny will get ballots out </w:t>
            </w:r>
            <w:r w:rsidR="00A92EAA">
              <w:rPr>
                <w:rFonts w:ascii="Arial" w:hAnsi="Arial" w:cs="Arial"/>
              </w:rPr>
              <w:t>by July</w:t>
            </w:r>
            <w:r w:rsidR="00CD07D6">
              <w:rPr>
                <w:rFonts w:ascii="Arial" w:hAnsi="Arial" w:cs="Arial"/>
              </w:rPr>
              <w:t xml:space="preserve"> 1</w:t>
            </w:r>
            <w:r w:rsidR="00CD07D6" w:rsidRPr="00CD07D6">
              <w:rPr>
                <w:rFonts w:ascii="Arial" w:hAnsi="Arial" w:cs="Arial"/>
                <w:vertAlign w:val="superscript"/>
              </w:rPr>
              <w:t>st</w:t>
            </w:r>
            <w:r w:rsidR="00CD07D6">
              <w:rPr>
                <w:rFonts w:ascii="Arial" w:hAnsi="Arial" w:cs="Arial"/>
              </w:rPr>
              <w:t xml:space="preserve"> </w:t>
            </w:r>
          </w:p>
          <w:p w:rsidR="007E352B" w:rsidRDefault="00A92EAA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M. and Peggy will contact individuals about running for Communications position</w:t>
            </w: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FE7946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7E352B" w:rsidRDefault="007E352B" w:rsidP="00A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BB0909" w:rsidP="00A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7/19/14</w:t>
            </w: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7E352B" w:rsidRDefault="00F8135A" w:rsidP="00A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7/19/14</w:t>
            </w:r>
          </w:p>
          <w:p w:rsidR="00A92EAA" w:rsidRDefault="00A92EAA" w:rsidP="00A06213">
            <w:pPr>
              <w:rPr>
                <w:rFonts w:ascii="Arial" w:hAnsi="Arial" w:cs="Arial"/>
              </w:rPr>
            </w:pPr>
          </w:p>
          <w:p w:rsidR="00A92EAA" w:rsidRDefault="00A92EAA" w:rsidP="00A06213">
            <w:pPr>
              <w:rPr>
                <w:rFonts w:ascii="Arial" w:hAnsi="Arial" w:cs="Arial"/>
              </w:rPr>
            </w:pPr>
          </w:p>
          <w:p w:rsidR="00A92EAA" w:rsidRDefault="00A92EAA" w:rsidP="00A06213">
            <w:pPr>
              <w:rPr>
                <w:rFonts w:ascii="Arial" w:hAnsi="Arial" w:cs="Arial"/>
              </w:rPr>
            </w:pPr>
          </w:p>
          <w:p w:rsidR="00A92EAA" w:rsidRDefault="00A92EAA" w:rsidP="00A06213">
            <w:pPr>
              <w:rPr>
                <w:rFonts w:ascii="Arial" w:hAnsi="Arial" w:cs="Arial"/>
              </w:rPr>
            </w:pPr>
          </w:p>
          <w:p w:rsidR="00A92EAA" w:rsidRDefault="00A92EAA" w:rsidP="00A06213">
            <w:pPr>
              <w:rPr>
                <w:rFonts w:ascii="Arial" w:hAnsi="Arial" w:cs="Arial"/>
              </w:rPr>
            </w:pPr>
          </w:p>
          <w:p w:rsidR="00A92EAA" w:rsidRDefault="00A92EAA" w:rsidP="00A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6/30/14</w:t>
            </w: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Pr="009036A5" w:rsidRDefault="007E352B" w:rsidP="00A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7E352B" w:rsidRPr="000358D0" w:rsidTr="00A06213">
        <w:tc>
          <w:tcPr>
            <w:tcW w:w="2108" w:type="dxa"/>
          </w:tcPr>
          <w:p w:rsidR="007E352B" w:rsidRPr="000358D0" w:rsidRDefault="007E352B" w:rsidP="00A062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Secretary Report</w:t>
            </w:r>
          </w:p>
        </w:tc>
        <w:tc>
          <w:tcPr>
            <w:tcW w:w="6000" w:type="dxa"/>
          </w:tcPr>
          <w:p w:rsidR="007E352B" w:rsidRPr="009036A5" w:rsidRDefault="007E352B" w:rsidP="00A0621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</w:t>
            </w:r>
          </w:p>
        </w:tc>
        <w:tc>
          <w:tcPr>
            <w:tcW w:w="4200" w:type="dxa"/>
          </w:tcPr>
          <w:p w:rsidR="007E352B" w:rsidRPr="009036A5" w:rsidRDefault="007E352B" w:rsidP="00A06213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7E352B" w:rsidRPr="009036A5" w:rsidRDefault="007E352B" w:rsidP="00A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7E352B" w:rsidRPr="000358D0" w:rsidTr="00A06213">
        <w:trPr>
          <w:trHeight w:val="476"/>
        </w:trPr>
        <w:tc>
          <w:tcPr>
            <w:tcW w:w="2108" w:type="dxa"/>
          </w:tcPr>
          <w:p w:rsidR="007E352B" w:rsidRPr="000358D0" w:rsidRDefault="007E352B" w:rsidP="00A062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 of Finance </w:t>
            </w:r>
            <w:r w:rsidRPr="000358D0">
              <w:rPr>
                <w:rFonts w:ascii="Arial" w:hAnsi="Arial" w:cs="Arial"/>
                <w:b/>
                <w:sz w:val="22"/>
                <w:szCs w:val="22"/>
              </w:rPr>
              <w:t>Report/CE</w:t>
            </w:r>
          </w:p>
        </w:tc>
        <w:tc>
          <w:tcPr>
            <w:tcW w:w="6000" w:type="dxa"/>
          </w:tcPr>
          <w:p w:rsidR="007E352B" w:rsidRDefault="007E352B" w:rsidP="00A062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  <w:r w:rsidR="00A92EAA">
              <w:rPr>
                <w:rFonts w:ascii="Arial" w:hAnsi="Arial" w:cs="Arial"/>
              </w:rPr>
              <w:br/>
              <w:t xml:space="preserve">-Would like to discuss the requested Advocacy software </w:t>
            </w:r>
            <w:r w:rsidR="00CD07D6">
              <w:rPr>
                <w:rFonts w:ascii="Arial" w:hAnsi="Arial" w:cs="Arial"/>
              </w:rPr>
              <w:br/>
              <w:t xml:space="preserve">  </w:t>
            </w:r>
            <w:r w:rsidR="00A92EAA">
              <w:rPr>
                <w:rFonts w:ascii="Arial" w:hAnsi="Arial" w:cs="Arial"/>
              </w:rPr>
              <w:t>program at the July meeting</w:t>
            </w:r>
            <w:r w:rsidR="00A92EAA">
              <w:rPr>
                <w:rFonts w:ascii="Arial" w:hAnsi="Arial" w:cs="Arial"/>
              </w:rPr>
              <w:br/>
              <w:t xml:space="preserve">-Not getting </w:t>
            </w:r>
            <w:r w:rsidR="00CD07D6">
              <w:rPr>
                <w:rFonts w:ascii="Arial" w:hAnsi="Arial" w:cs="Arial"/>
              </w:rPr>
              <w:t xml:space="preserve">much </w:t>
            </w:r>
            <w:r w:rsidR="00A92EAA">
              <w:rPr>
                <w:rFonts w:ascii="Arial" w:hAnsi="Arial" w:cs="Arial"/>
              </w:rPr>
              <w:t>advertising for Communique</w:t>
            </w:r>
            <w:r w:rsidR="00CD07D6">
              <w:rPr>
                <w:rFonts w:ascii="Arial" w:hAnsi="Arial" w:cs="Arial"/>
              </w:rPr>
              <w:t xml:space="preserve">, need to </w:t>
            </w:r>
            <w:r w:rsidR="00CD07D6">
              <w:rPr>
                <w:rFonts w:ascii="Arial" w:hAnsi="Arial" w:cs="Arial"/>
              </w:rPr>
              <w:br/>
              <w:t xml:space="preserve"> discuss practicality of continuing to mail it out</w:t>
            </w:r>
          </w:p>
          <w:p w:rsidR="007E352B" w:rsidRPr="00A73BEC" w:rsidRDefault="00A73BEC" w:rsidP="00A73B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Partnering with school based consortium</w:t>
            </w:r>
            <w:r w:rsidR="00CD07D6">
              <w:rPr>
                <w:rFonts w:ascii="Arial" w:hAnsi="Arial" w:cs="Arial"/>
              </w:rPr>
              <w:br/>
              <w:t xml:space="preserve">-Medicaid requires scripts for children on Medicaid and </w:t>
            </w:r>
            <w:r w:rsidR="00CD07D6">
              <w:rPr>
                <w:rFonts w:ascii="Arial" w:hAnsi="Arial" w:cs="Arial"/>
              </w:rPr>
              <w:br/>
              <w:t xml:space="preserve"> receive IEPs</w:t>
            </w:r>
            <w:r w:rsidR="00CD07D6">
              <w:rPr>
                <w:rFonts w:ascii="Arial" w:hAnsi="Arial" w:cs="Arial"/>
              </w:rPr>
              <w:br/>
              <w:t>-OT, PT, coordinators, educational administrators make</w:t>
            </w:r>
            <w:r w:rsidR="00CD07D6">
              <w:rPr>
                <w:rFonts w:ascii="Arial" w:hAnsi="Arial" w:cs="Arial"/>
              </w:rPr>
              <w:br/>
              <w:t xml:space="preserve"> up the consortium</w:t>
            </w:r>
            <w:r w:rsidR="00CD07D6">
              <w:rPr>
                <w:rFonts w:ascii="Arial" w:hAnsi="Arial" w:cs="Arial"/>
              </w:rPr>
              <w:br/>
              <w:t>-ILOTA can put out request for comments on</w:t>
            </w:r>
            <w:r w:rsidR="00D00EB6">
              <w:rPr>
                <w:rFonts w:ascii="Arial" w:hAnsi="Arial" w:cs="Arial"/>
              </w:rPr>
              <w:t xml:space="preserve"> state </w:t>
            </w:r>
            <w:r w:rsidR="00CD07D6">
              <w:rPr>
                <w:rFonts w:ascii="Arial" w:hAnsi="Arial" w:cs="Arial"/>
              </w:rPr>
              <w:t xml:space="preserve"> </w:t>
            </w:r>
            <w:r w:rsidR="00D00EB6">
              <w:rPr>
                <w:rFonts w:ascii="Arial" w:hAnsi="Arial" w:cs="Arial"/>
              </w:rPr>
              <w:br/>
              <w:t xml:space="preserve"> </w:t>
            </w:r>
            <w:r w:rsidR="00CD07D6">
              <w:rPr>
                <w:rFonts w:ascii="Arial" w:hAnsi="Arial" w:cs="Arial"/>
              </w:rPr>
              <w:t xml:space="preserve">guidelines </w:t>
            </w:r>
            <w:r w:rsidR="00D00EB6">
              <w:rPr>
                <w:rFonts w:ascii="Arial" w:hAnsi="Arial" w:cs="Arial"/>
              </w:rPr>
              <w:t>for school-based OT/PT</w:t>
            </w:r>
            <w:r w:rsidR="00CD07D6">
              <w:rPr>
                <w:rFonts w:ascii="Arial" w:hAnsi="Arial" w:cs="Arial"/>
              </w:rPr>
              <w:br/>
              <w:t>-Consortium has a one</w:t>
            </w:r>
            <w:r w:rsidR="00D00EB6">
              <w:rPr>
                <w:rFonts w:ascii="Arial" w:hAnsi="Arial" w:cs="Arial"/>
              </w:rPr>
              <w:t xml:space="preserve"> day conference in October (week </w:t>
            </w:r>
            <w:r w:rsidR="00D00EB6">
              <w:rPr>
                <w:rFonts w:ascii="Arial" w:hAnsi="Arial" w:cs="Arial"/>
              </w:rPr>
              <w:br/>
              <w:t xml:space="preserve"> before ILOTA conference)</w:t>
            </w:r>
            <w:r w:rsidR="00CD07D6">
              <w:rPr>
                <w:rFonts w:ascii="Arial" w:hAnsi="Arial" w:cs="Arial"/>
              </w:rPr>
              <w:t xml:space="preserve">  </w:t>
            </w:r>
            <w:r w:rsidR="00D00EB6">
              <w:rPr>
                <w:rFonts w:ascii="Arial" w:hAnsi="Arial" w:cs="Arial"/>
              </w:rPr>
              <w:br/>
              <w:t>-Will invite Cheryl Huber Lee to August FB meeting</w:t>
            </w:r>
          </w:p>
          <w:p w:rsidR="007E352B" w:rsidRPr="00AB7389" w:rsidRDefault="007E352B" w:rsidP="007E352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F24F19" w:rsidRDefault="007E352B" w:rsidP="00A73BEC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Pr="009036A5" w:rsidRDefault="007E352B" w:rsidP="00A06213">
            <w:pPr>
              <w:ind w:left="360"/>
              <w:rPr>
                <w:rFonts w:ascii="Arial" w:hAnsi="Arial" w:cs="Arial"/>
              </w:rPr>
            </w:pPr>
          </w:p>
        </w:tc>
      </w:tr>
      <w:tr w:rsidR="007E352B" w:rsidRPr="000358D0" w:rsidTr="00C60080">
        <w:trPr>
          <w:trHeight w:val="206"/>
        </w:trPr>
        <w:tc>
          <w:tcPr>
            <w:tcW w:w="2108" w:type="dxa"/>
          </w:tcPr>
          <w:p w:rsidR="007E352B" w:rsidRPr="000358D0" w:rsidRDefault="007E352B" w:rsidP="00A062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Conference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00" w:type="dxa"/>
          </w:tcPr>
          <w:p w:rsidR="007E352B" w:rsidRPr="00D00EB6" w:rsidRDefault="007E352B" w:rsidP="00A06213">
            <w:pPr>
              <w:rPr>
                <w:rFonts w:ascii="Arial" w:hAnsi="Arial" w:cs="Arial"/>
              </w:rPr>
            </w:pPr>
            <w:r w:rsidRPr="00D00EB6">
              <w:rPr>
                <w:rFonts w:ascii="Arial" w:hAnsi="Arial" w:cs="Arial"/>
              </w:rPr>
              <w:t>2014 Conference update:</w:t>
            </w:r>
          </w:p>
          <w:p w:rsidR="00150021" w:rsidRPr="00D00EB6" w:rsidRDefault="00DE6048" w:rsidP="00DE604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lang w:val="en"/>
              </w:rPr>
            </w:pPr>
            <w:r w:rsidRPr="00D00EB6">
              <w:rPr>
                <w:rFonts w:ascii="Arial" w:hAnsi="Arial" w:cs="Arial"/>
                <w:color w:val="000000"/>
                <w:lang w:val="en"/>
              </w:rPr>
              <w:t>R</w:t>
            </w:r>
            <w:r w:rsidR="007E352B" w:rsidRPr="00D00EB6">
              <w:rPr>
                <w:rFonts w:ascii="Arial" w:hAnsi="Arial" w:cs="Arial"/>
                <w:color w:val="000000"/>
                <w:lang w:val="en"/>
              </w:rPr>
              <w:t>oundtabl</w:t>
            </w:r>
            <w:r w:rsidRPr="00D00EB6">
              <w:rPr>
                <w:rFonts w:ascii="Arial" w:hAnsi="Arial" w:cs="Arial"/>
                <w:color w:val="000000"/>
                <w:lang w:val="en"/>
              </w:rPr>
              <w:t xml:space="preserve">e discussion Friday evening will be a </w:t>
            </w:r>
            <w:r w:rsidR="00150021" w:rsidRPr="00D00EB6">
              <w:rPr>
                <w:rFonts w:ascii="Arial" w:hAnsi="Arial" w:cs="Arial"/>
                <w:color w:val="000000"/>
                <w:lang w:val="en"/>
              </w:rPr>
              <w:t>networking recep</w:t>
            </w:r>
            <w:r w:rsidRPr="00D00EB6">
              <w:rPr>
                <w:rFonts w:ascii="Arial" w:hAnsi="Arial" w:cs="Arial"/>
                <w:color w:val="000000"/>
                <w:lang w:val="en"/>
              </w:rPr>
              <w:t xml:space="preserve">tion. </w:t>
            </w:r>
            <w:r w:rsidR="002D75B8" w:rsidRPr="00D00EB6">
              <w:rPr>
                <w:rFonts w:ascii="Arial" w:hAnsi="Arial" w:cs="Arial"/>
                <w:color w:val="000000"/>
                <w:lang w:val="en"/>
              </w:rPr>
              <w:t>  ILOTA</w:t>
            </w:r>
            <w:r w:rsidR="00150021" w:rsidRPr="00D00EB6">
              <w:rPr>
                <w:rFonts w:ascii="Arial" w:hAnsi="Arial" w:cs="Arial"/>
                <w:color w:val="000000"/>
                <w:lang w:val="en"/>
              </w:rPr>
              <w:t xml:space="preserve"> can </w:t>
            </w:r>
            <w:r w:rsidRPr="00D00EB6">
              <w:rPr>
                <w:rFonts w:ascii="Arial" w:hAnsi="Arial" w:cs="Arial"/>
                <w:color w:val="000000"/>
                <w:lang w:val="en"/>
              </w:rPr>
              <w:t xml:space="preserve">possibly </w:t>
            </w:r>
            <w:r w:rsidR="00150021" w:rsidRPr="00D00EB6">
              <w:rPr>
                <w:rFonts w:ascii="Arial" w:hAnsi="Arial" w:cs="Arial"/>
                <w:color w:val="000000"/>
                <w:lang w:val="en"/>
              </w:rPr>
              <w:t xml:space="preserve">offer some drinks and hors </w:t>
            </w:r>
            <w:r w:rsidRPr="00D00EB6">
              <w:rPr>
                <w:rFonts w:ascii="Arial" w:hAnsi="Arial" w:cs="Arial"/>
                <w:color w:val="000000"/>
                <w:lang w:val="en"/>
              </w:rPr>
              <w:t>d'oeuvres. </w:t>
            </w:r>
            <w:r w:rsidRPr="00D00EB6">
              <w:rPr>
                <w:rFonts w:ascii="Arial" w:hAnsi="Arial" w:cs="Arial"/>
                <w:color w:val="000000"/>
                <w:lang w:val="en"/>
              </w:rPr>
              <w:br/>
              <w:t xml:space="preserve">-All Executive Board members will need to be in  </w:t>
            </w:r>
            <w:r w:rsidRPr="00D00EB6">
              <w:rPr>
                <w:rFonts w:ascii="Arial" w:hAnsi="Arial" w:cs="Arial"/>
                <w:color w:val="000000"/>
                <w:lang w:val="en"/>
              </w:rPr>
              <w:br/>
              <w:t xml:space="preserve">    attendance</w:t>
            </w:r>
            <w:r w:rsidR="002D75B8" w:rsidRPr="00D00EB6">
              <w:rPr>
                <w:rFonts w:ascii="Arial" w:hAnsi="Arial" w:cs="Arial"/>
                <w:color w:val="000000"/>
                <w:lang w:val="en"/>
              </w:rPr>
              <w:br/>
              <w:t>-Possible vendor sponsorship?</w:t>
            </w:r>
          </w:p>
          <w:p w:rsidR="00150021" w:rsidRPr="00D00EB6" w:rsidRDefault="00150021" w:rsidP="00A06213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="00150021" w:rsidRPr="00D00EB6" w:rsidRDefault="00A71969" w:rsidP="00A0621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lang w:val="en"/>
              </w:rPr>
            </w:pPr>
            <w:r w:rsidRPr="00D00EB6">
              <w:rPr>
                <w:rFonts w:ascii="Arial" w:hAnsi="Arial" w:cs="Arial"/>
                <w:color w:val="000000"/>
                <w:lang w:val="en"/>
              </w:rPr>
              <w:t>S</w:t>
            </w:r>
            <w:r w:rsidR="00150021" w:rsidRPr="00D00EB6">
              <w:rPr>
                <w:rFonts w:ascii="Arial" w:hAnsi="Arial" w:cs="Arial"/>
                <w:color w:val="000000"/>
                <w:lang w:val="en"/>
              </w:rPr>
              <w:t xml:space="preserve">peaker confirmations are due at </w:t>
            </w:r>
            <w:r w:rsidRPr="00D00EB6">
              <w:rPr>
                <w:rFonts w:ascii="Arial" w:hAnsi="Arial" w:cs="Arial"/>
                <w:color w:val="000000"/>
                <w:lang w:val="en"/>
              </w:rPr>
              <w:t>the end of next week;</w:t>
            </w:r>
            <w:r w:rsidR="00150021" w:rsidRPr="00D00EB6">
              <w:rPr>
                <w:rFonts w:ascii="Arial" w:hAnsi="Arial" w:cs="Arial"/>
                <w:color w:val="000000"/>
                <w:lang w:val="en"/>
              </w:rPr>
              <w:t xml:space="preserve"> have gotten about half back</w:t>
            </w:r>
          </w:p>
          <w:p w:rsidR="00DE6048" w:rsidRPr="00D00EB6" w:rsidRDefault="00DE6048" w:rsidP="00A06213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="00DE6048" w:rsidRPr="00D00EB6" w:rsidRDefault="002D75B8" w:rsidP="002D75B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lang w:val="en"/>
              </w:rPr>
            </w:pPr>
            <w:r w:rsidRPr="00D00EB6">
              <w:rPr>
                <w:rFonts w:ascii="Arial" w:hAnsi="Arial" w:cs="Arial"/>
                <w:color w:val="000000"/>
                <w:lang w:val="en"/>
              </w:rPr>
              <w:t>Friday l</w:t>
            </w:r>
            <w:r w:rsidR="00DE6048" w:rsidRPr="00D00EB6">
              <w:rPr>
                <w:rFonts w:ascii="Arial" w:hAnsi="Arial" w:cs="Arial"/>
                <w:color w:val="000000"/>
                <w:lang w:val="en"/>
              </w:rPr>
              <w:t xml:space="preserve">uncheon </w:t>
            </w:r>
            <w:r w:rsidRPr="00D00EB6">
              <w:rPr>
                <w:rFonts w:ascii="Arial" w:hAnsi="Arial" w:cs="Arial"/>
                <w:color w:val="000000"/>
                <w:lang w:val="en"/>
              </w:rPr>
              <w:t>menu will probably continue to be box lunches due to cost and convenience</w:t>
            </w:r>
            <w:r w:rsidR="006D09ED" w:rsidRPr="00D00EB6">
              <w:rPr>
                <w:rFonts w:ascii="Arial" w:hAnsi="Arial" w:cs="Arial"/>
                <w:color w:val="000000"/>
                <w:lang w:val="en"/>
              </w:rPr>
              <w:br/>
              <w:t>-For the Saturday luncheon could there be other options for members who follow special diets like vegetarian and gluten free?</w:t>
            </w:r>
            <w:r w:rsidR="006D09ED" w:rsidRPr="00D00EB6">
              <w:rPr>
                <w:rFonts w:ascii="Arial" w:hAnsi="Arial" w:cs="Arial"/>
                <w:color w:val="000000"/>
                <w:lang w:val="en"/>
              </w:rPr>
              <w:br/>
            </w:r>
            <w:r w:rsidR="005A6D83">
              <w:rPr>
                <w:rFonts w:ascii="Arial" w:hAnsi="Arial" w:cs="Arial"/>
                <w:color w:val="000000"/>
                <w:lang w:val="en"/>
              </w:rPr>
              <w:t>-Ask hotel what they provide</w:t>
            </w:r>
            <w:r w:rsidR="006D09ED" w:rsidRPr="00D00EB6">
              <w:rPr>
                <w:rFonts w:ascii="Arial" w:hAnsi="Arial" w:cs="Arial"/>
                <w:color w:val="000000"/>
                <w:lang w:val="en"/>
              </w:rPr>
              <w:t xml:space="preserve"> as gluten free options</w:t>
            </w:r>
          </w:p>
          <w:p w:rsidR="00DE6048" w:rsidRPr="00D00EB6" w:rsidRDefault="00DE6048" w:rsidP="00A06213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="006D09ED" w:rsidRPr="00D00EB6" w:rsidRDefault="006D09ED" w:rsidP="000329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lang w:val="en"/>
              </w:rPr>
            </w:pPr>
            <w:r w:rsidRPr="00D00EB6">
              <w:rPr>
                <w:rFonts w:ascii="Arial" w:hAnsi="Arial" w:cs="Arial"/>
                <w:color w:val="000000"/>
                <w:lang w:val="en"/>
              </w:rPr>
              <w:t>A</w:t>
            </w:r>
            <w:r w:rsidR="00150021" w:rsidRPr="00D00EB6">
              <w:rPr>
                <w:rFonts w:ascii="Arial" w:hAnsi="Arial" w:cs="Arial"/>
                <w:color w:val="000000"/>
                <w:lang w:val="en"/>
              </w:rPr>
              <w:t xml:space="preserve"> few student volunteers</w:t>
            </w:r>
            <w:r w:rsidRPr="00D00EB6">
              <w:rPr>
                <w:rFonts w:ascii="Arial" w:hAnsi="Arial" w:cs="Arial"/>
                <w:color w:val="000000"/>
                <w:lang w:val="en"/>
              </w:rPr>
              <w:t xml:space="preserve"> have helped</w:t>
            </w:r>
            <w:r w:rsidR="00150021" w:rsidRPr="00D00EB6">
              <w:rPr>
                <w:rFonts w:ascii="Arial" w:hAnsi="Arial" w:cs="Arial"/>
                <w:color w:val="000000"/>
                <w:lang w:val="en"/>
              </w:rPr>
              <w:t xml:space="preserve"> with the design of the brochure.  Once all confirmations have be</w:t>
            </w:r>
            <w:r w:rsidRPr="00D00EB6">
              <w:rPr>
                <w:rFonts w:ascii="Arial" w:hAnsi="Arial" w:cs="Arial"/>
                <w:color w:val="000000"/>
                <w:lang w:val="en"/>
              </w:rPr>
              <w:t>en received</w:t>
            </w:r>
            <w:r w:rsidR="00150021" w:rsidRPr="00D00EB6">
              <w:rPr>
                <w:rFonts w:ascii="Arial" w:hAnsi="Arial" w:cs="Arial"/>
                <w:color w:val="000000"/>
                <w:lang w:val="en"/>
              </w:rPr>
              <w:t xml:space="preserve"> the brochure </w:t>
            </w:r>
            <w:r w:rsidRPr="00D00EB6">
              <w:rPr>
                <w:rFonts w:ascii="Arial" w:hAnsi="Arial" w:cs="Arial"/>
                <w:color w:val="000000"/>
                <w:lang w:val="en"/>
              </w:rPr>
              <w:t xml:space="preserve">will be finalized </w:t>
            </w:r>
            <w:r w:rsidR="00150021" w:rsidRPr="00D00EB6">
              <w:rPr>
                <w:rFonts w:ascii="Arial" w:hAnsi="Arial" w:cs="Arial"/>
                <w:color w:val="000000"/>
                <w:lang w:val="en"/>
              </w:rPr>
              <w:t xml:space="preserve">during the first </w:t>
            </w:r>
            <w:r w:rsidR="00A71969" w:rsidRPr="00D00EB6">
              <w:rPr>
                <w:rFonts w:ascii="Arial" w:hAnsi="Arial" w:cs="Arial"/>
                <w:color w:val="000000"/>
                <w:lang w:val="en"/>
              </w:rPr>
              <w:t>two weeks of J</w:t>
            </w:r>
            <w:r w:rsidR="00150021" w:rsidRPr="00D00EB6">
              <w:rPr>
                <w:rFonts w:ascii="Arial" w:hAnsi="Arial" w:cs="Arial"/>
                <w:color w:val="000000"/>
                <w:lang w:val="en"/>
              </w:rPr>
              <w:t>uly. It wil</w:t>
            </w:r>
            <w:r w:rsidRPr="00D00EB6">
              <w:rPr>
                <w:rFonts w:ascii="Arial" w:hAnsi="Arial" w:cs="Arial"/>
                <w:color w:val="000000"/>
                <w:lang w:val="en"/>
              </w:rPr>
              <w:t>l be ready at that time for Board</w:t>
            </w:r>
            <w:r w:rsidR="00150021" w:rsidRPr="00D00EB6">
              <w:rPr>
                <w:rFonts w:ascii="Arial" w:hAnsi="Arial" w:cs="Arial"/>
                <w:color w:val="000000"/>
                <w:lang w:val="en"/>
              </w:rPr>
              <w:t xml:space="preserve"> review and then will be </w:t>
            </w:r>
            <w:r w:rsidRPr="00D00EB6">
              <w:rPr>
                <w:rFonts w:ascii="Arial" w:hAnsi="Arial" w:cs="Arial"/>
                <w:color w:val="000000"/>
                <w:lang w:val="en"/>
              </w:rPr>
              <w:t xml:space="preserve">ready for printing and mailing which will be </w:t>
            </w:r>
            <w:r w:rsidR="00150021" w:rsidRPr="00D00EB6">
              <w:rPr>
                <w:rFonts w:ascii="Arial" w:hAnsi="Arial" w:cs="Arial"/>
                <w:color w:val="000000"/>
                <w:lang w:val="en"/>
              </w:rPr>
              <w:t>a month</w:t>
            </w:r>
            <w:r w:rsidR="000329FA" w:rsidRPr="00D00EB6">
              <w:rPr>
                <w:rFonts w:ascii="Arial" w:hAnsi="Arial" w:cs="Arial"/>
                <w:color w:val="000000"/>
                <w:lang w:val="en"/>
              </w:rPr>
              <w:t xml:space="preserve"> ahead of last year's schedule.</w:t>
            </w:r>
          </w:p>
          <w:p w:rsidR="00150021" w:rsidRPr="00D00EB6" w:rsidRDefault="00150021" w:rsidP="00A06213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="007E352B" w:rsidRPr="00D00EB6" w:rsidRDefault="007E352B" w:rsidP="00150021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7E352B" w:rsidRPr="00D00EB6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2D75B8" w:rsidRPr="00D00EB6" w:rsidRDefault="002D75B8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2D75B8" w:rsidRPr="00D00EB6" w:rsidRDefault="002D75B8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2D75B8" w:rsidRPr="00D00EB6" w:rsidRDefault="002D75B8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2D75B8" w:rsidRPr="00D00EB6" w:rsidRDefault="002D75B8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2D75B8" w:rsidRPr="00D00EB6" w:rsidRDefault="002D75B8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2D75B8" w:rsidRPr="00D00EB6" w:rsidRDefault="002D75B8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  <w:r w:rsidRPr="00D00EB6">
              <w:rPr>
                <w:rFonts w:ascii="Arial" w:hAnsi="Arial" w:cs="Arial"/>
              </w:rPr>
              <w:t>Jenny will contact vendors for sponsorship at reception</w:t>
            </w:r>
          </w:p>
          <w:p w:rsidR="007E352B" w:rsidRPr="00D00EB6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D09ED" w:rsidRPr="00D00EB6" w:rsidRDefault="006D09ED" w:rsidP="006D09ED">
            <w:pPr>
              <w:tabs>
                <w:tab w:val="left" w:pos="392"/>
              </w:tabs>
              <w:rPr>
                <w:rFonts w:ascii="Arial" w:hAnsi="Arial" w:cs="Arial"/>
              </w:rPr>
            </w:pPr>
            <w:r w:rsidRPr="00D00EB6">
              <w:rPr>
                <w:rFonts w:ascii="Arial" w:hAnsi="Arial" w:cs="Arial"/>
              </w:rPr>
              <w:t xml:space="preserve">Anne will look at options regarding food for Saturday business lunch </w:t>
            </w:r>
          </w:p>
          <w:p w:rsidR="006D09ED" w:rsidRPr="00D00EB6" w:rsidRDefault="006D09ED" w:rsidP="006D09ED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D09ED" w:rsidRPr="00D00EB6" w:rsidRDefault="006D09ED" w:rsidP="006D09ED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D09ED" w:rsidRPr="00D00EB6" w:rsidRDefault="006D09ED" w:rsidP="006D09ED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D09ED" w:rsidRPr="00D00EB6" w:rsidRDefault="006D09ED" w:rsidP="006D09ED">
            <w:pPr>
              <w:tabs>
                <w:tab w:val="left" w:pos="392"/>
              </w:tabs>
              <w:rPr>
                <w:rFonts w:ascii="Arial" w:hAnsi="Arial" w:cs="Arial"/>
              </w:rPr>
            </w:pPr>
            <w:r w:rsidRPr="00D00EB6">
              <w:rPr>
                <w:rFonts w:ascii="Arial" w:hAnsi="Arial" w:cs="Arial"/>
              </w:rPr>
              <w:t>Jenny to put awards deadline</w:t>
            </w:r>
            <w:r w:rsidR="00A92EAA" w:rsidRPr="00D00EB6">
              <w:rPr>
                <w:rFonts w:ascii="Arial" w:hAnsi="Arial" w:cs="Arial"/>
              </w:rPr>
              <w:t xml:space="preserve"> of July 31</w:t>
            </w:r>
            <w:r w:rsidRPr="00D00EB6">
              <w:rPr>
                <w:rFonts w:ascii="Arial" w:hAnsi="Arial" w:cs="Arial"/>
              </w:rPr>
              <w:t xml:space="preserve"> for conference on website; follow up with Carolyn so information can be put on Facebook.</w:t>
            </w:r>
          </w:p>
          <w:p w:rsidR="007E352B" w:rsidRPr="00D00EB6" w:rsidRDefault="007E352B" w:rsidP="006D09ED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D00EB6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2D75B8" w:rsidRDefault="002D75B8" w:rsidP="00A06213">
            <w:pPr>
              <w:ind w:left="360"/>
              <w:rPr>
                <w:rFonts w:ascii="Arial" w:hAnsi="Arial" w:cs="Arial"/>
              </w:rPr>
            </w:pPr>
          </w:p>
          <w:p w:rsidR="002D75B8" w:rsidRDefault="002D75B8" w:rsidP="00A06213">
            <w:pPr>
              <w:ind w:left="360"/>
              <w:rPr>
                <w:rFonts w:ascii="Arial" w:hAnsi="Arial" w:cs="Arial"/>
              </w:rPr>
            </w:pPr>
          </w:p>
          <w:p w:rsidR="002D75B8" w:rsidRDefault="002D75B8" w:rsidP="00A06213">
            <w:pPr>
              <w:ind w:left="360"/>
              <w:rPr>
                <w:rFonts w:ascii="Arial" w:hAnsi="Arial" w:cs="Arial"/>
              </w:rPr>
            </w:pPr>
          </w:p>
          <w:p w:rsidR="002D75B8" w:rsidRDefault="002D75B8" w:rsidP="00A06213">
            <w:pPr>
              <w:ind w:left="360"/>
              <w:rPr>
                <w:rFonts w:ascii="Arial" w:hAnsi="Arial" w:cs="Arial"/>
              </w:rPr>
            </w:pPr>
          </w:p>
          <w:p w:rsidR="002D75B8" w:rsidRDefault="002D75B8" w:rsidP="00A06213">
            <w:pPr>
              <w:ind w:left="360"/>
              <w:rPr>
                <w:rFonts w:ascii="Arial" w:hAnsi="Arial" w:cs="Arial"/>
              </w:rPr>
            </w:pPr>
          </w:p>
          <w:p w:rsidR="002D75B8" w:rsidRDefault="000329FA" w:rsidP="0003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D75B8">
              <w:rPr>
                <w:rFonts w:ascii="Arial" w:hAnsi="Arial" w:cs="Arial"/>
              </w:rPr>
              <w:t>7/19/14</w:t>
            </w: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0329FA" w:rsidP="00A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D09ED">
              <w:rPr>
                <w:rFonts w:ascii="Arial" w:hAnsi="Arial" w:cs="Arial"/>
              </w:rPr>
              <w:t xml:space="preserve">   7/19/14</w:t>
            </w:r>
          </w:p>
          <w:p w:rsidR="006D09ED" w:rsidRDefault="006D09ED" w:rsidP="00A06213">
            <w:pPr>
              <w:rPr>
                <w:rFonts w:ascii="Arial" w:hAnsi="Arial" w:cs="Arial"/>
              </w:rPr>
            </w:pPr>
          </w:p>
          <w:p w:rsidR="006D09ED" w:rsidRDefault="006D09ED" w:rsidP="00A06213">
            <w:pPr>
              <w:rPr>
                <w:rFonts w:ascii="Arial" w:hAnsi="Arial" w:cs="Arial"/>
              </w:rPr>
            </w:pPr>
          </w:p>
          <w:p w:rsidR="006D09ED" w:rsidRDefault="006D09ED" w:rsidP="00A06213">
            <w:pPr>
              <w:rPr>
                <w:rFonts w:ascii="Arial" w:hAnsi="Arial" w:cs="Arial"/>
              </w:rPr>
            </w:pPr>
          </w:p>
          <w:p w:rsidR="006D09ED" w:rsidRDefault="006D09ED" w:rsidP="00A06213">
            <w:pPr>
              <w:rPr>
                <w:rFonts w:ascii="Arial" w:hAnsi="Arial" w:cs="Arial"/>
              </w:rPr>
            </w:pPr>
          </w:p>
          <w:p w:rsidR="000329FA" w:rsidRDefault="000329FA" w:rsidP="00A06213">
            <w:pPr>
              <w:rPr>
                <w:rFonts w:ascii="Arial" w:hAnsi="Arial" w:cs="Arial"/>
              </w:rPr>
            </w:pPr>
          </w:p>
          <w:p w:rsidR="006D09ED" w:rsidRDefault="000329FA" w:rsidP="00A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D09ED">
              <w:rPr>
                <w:rFonts w:ascii="Arial" w:hAnsi="Arial" w:cs="Arial"/>
              </w:rPr>
              <w:t xml:space="preserve"> 7/19/14</w:t>
            </w: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Pr="009036A5" w:rsidRDefault="007E352B" w:rsidP="007E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7E352B" w:rsidRPr="000358D0" w:rsidTr="007E352B">
        <w:trPr>
          <w:trHeight w:val="215"/>
        </w:trPr>
        <w:tc>
          <w:tcPr>
            <w:tcW w:w="2108" w:type="dxa"/>
          </w:tcPr>
          <w:p w:rsidR="007E352B" w:rsidRPr="000358D0" w:rsidRDefault="007E352B" w:rsidP="00A062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Membership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Report</w:t>
            </w:r>
          </w:p>
        </w:tc>
        <w:tc>
          <w:tcPr>
            <w:tcW w:w="6000" w:type="dxa"/>
          </w:tcPr>
          <w:p w:rsidR="007E352B" w:rsidRDefault="007E352B" w:rsidP="00A06213">
            <w:pPr>
              <w:rPr>
                <w:rFonts w:ascii="Arial" w:hAnsi="Arial" w:cs="Arial"/>
                <w:color w:val="000000"/>
              </w:rPr>
            </w:pPr>
          </w:p>
          <w:p w:rsidR="007E352B" w:rsidRPr="00D00EB6" w:rsidRDefault="00D00EB6" w:rsidP="00A06213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D00EB6">
              <w:rPr>
                <w:rFonts w:ascii="Arial" w:hAnsi="Arial" w:cs="Arial"/>
                <w:color w:val="000000"/>
              </w:rPr>
              <w:t>518 members (-7</w:t>
            </w:r>
            <w:r w:rsidR="007E352B" w:rsidRPr="00D00EB6">
              <w:rPr>
                <w:rFonts w:ascii="Arial" w:hAnsi="Arial" w:cs="Arial"/>
                <w:color w:val="000000"/>
              </w:rPr>
              <w:t xml:space="preserve"> members from April)</w:t>
            </w:r>
          </w:p>
          <w:tbl>
            <w:tblPr>
              <w:tblW w:w="28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1080"/>
            </w:tblGrid>
            <w:tr w:rsidR="007E352B" w:rsidRPr="00D00EB6" w:rsidTr="007E352B">
              <w:trPr>
                <w:trHeight w:val="300"/>
              </w:trPr>
              <w:tc>
                <w:tcPr>
                  <w:tcW w:w="17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352B" w:rsidRPr="00D00EB6" w:rsidRDefault="007E352B" w:rsidP="007E352B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  <w:r w:rsidRPr="00D00EB6">
                    <w:rPr>
                      <w:rFonts w:ascii="Arial" w:hAnsi="Arial" w:cs="Arial"/>
                      <w:color w:val="000000"/>
                    </w:rPr>
                    <w:t>OT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352B" w:rsidRPr="00D00EB6" w:rsidRDefault="007E352B" w:rsidP="007E352B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D00EB6">
                    <w:rPr>
                      <w:rFonts w:ascii="Arial" w:hAnsi="Arial" w:cs="Arial"/>
                      <w:color w:val="000000"/>
                    </w:rPr>
                    <w:t>293</w:t>
                  </w:r>
                </w:p>
              </w:tc>
            </w:tr>
            <w:tr w:rsidR="007E352B" w:rsidRPr="00D00EB6" w:rsidTr="007E352B">
              <w:trPr>
                <w:trHeight w:val="300"/>
              </w:trPr>
              <w:tc>
                <w:tcPr>
                  <w:tcW w:w="17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352B" w:rsidRPr="00D00EB6" w:rsidRDefault="007E352B" w:rsidP="007E352B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  <w:r w:rsidRPr="00D00EB6">
                    <w:rPr>
                      <w:rFonts w:ascii="Arial" w:hAnsi="Arial" w:cs="Arial"/>
                      <w:color w:val="000000"/>
                    </w:rPr>
                    <w:t>OTA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352B" w:rsidRPr="00D00EB6" w:rsidRDefault="007E352B" w:rsidP="007E352B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D00EB6">
                    <w:rPr>
                      <w:rFonts w:ascii="Arial" w:hAnsi="Arial" w:cs="Arial"/>
                      <w:color w:val="000000"/>
                    </w:rPr>
                    <w:t>57</w:t>
                  </w:r>
                </w:p>
              </w:tc>
            </w:tr>
            <w:tr w:rsidR="007E352B" w:rsidRPr="00D00EB6" w:rsidTr="007E352B">
              <w:trPr>
                <w:trHeight w:val="300"/>
              </w:trPr>
              <w:tc>
                <w:tcPr>
                  <w:tcW w:w="17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352B" w:rsidRPr="00D00EB6" w:rsidRDefault="007E352B" w:rsidP="007E352B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  <w:r w:rsidRPr="00D00EB6">
                    <w:rPr>
                      <w:rFonts w:ascii="Arial" w:hAnsi="Arial" w:cs="Arial"/>
                      <w:color w:val="000000"/>
                    </w:rPr>
                    <w:t>Student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352B" w:rsidRPr="00D00EB6" w:rsidRDefault="007E352B" w:rsidP="007E352B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D00EB6">
                    <w:rPr>
                      <w:rFonts w:ascii="Arial" w:hAnsi="Arial" w:cs="Arial"/>
                      <w:color w:val="000000"/>
                    </w:rPr>
                    <w:t>152</w:t>
                  </w:r>
                </w:p>
              </w:tc>
            </w:tr>
            <w:tr w:rsidR="007E352B" w:rsidRPr="00D00EB6" w:rsidTr="007E352B">
              <w:trPr>
                <w:trHeight w:val="300"/>
              </w:trPr>
              <w:tc>
                <w:tcPr>
                  <w:tcW w:w="17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352B" w:rsidRPr="00D00EB6" w:rsidRDefault="007E352B" w:rsidP="007E352B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  <w:r w:rsidRPr="00D00EB6">
                    <w:rPr>
                      <w:rFonts w:ascii="Arial" w:hAnsi="Arial" w:cs="Arial"/>
                      <w:color w:val="000000"/>
                    </w:rPr>
                    <w:t>Retired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352B" w:rsidRPr="00D00EB6" w:rsidRDefault="007E352B" w:rsidP="007E352B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D00EB6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</w:tr>
            <w:tr w:rsidR="007E352B" w:rsidRPr="00D00EB6" w:rsidTr="007E352B">
              <w:trPr>
                <w:trHeight w:val="300"/>
              </w:trPr>
              <w:tc>
                <w:tcPr>
                  <w:tcW w:w="17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352B" w:rsidRPr="00D00EB6" w:rsidRDefault="007E352B" w:rsidP="007E352B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  <w:r w:rsidRPr="00D00EB6">
                    <w:rPr>
                      <w:rFonts w:ascii="Arial" w:hAnsi="Arial" w:cs="Arial"/>
                      <w:color w:val="000000"/>
                    </w:rPr>
                    <w:t>2nd State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352B" w:rsidRPr="00D00EB6" w:rsidRDefault="007E352B" w:rsidP="007E352B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D00EB6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</w:tr>
          </w:tbl>
          <w:p w:rsidR="007E352B" w:rsidRDefault="00CF2071" w:rsidP="00CF20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Need to gather more data in order to make plan for member retention and to regain lost members</w:t>
            </w:r>
          </w:p>
          <w:p w:rsidR="00CF2071" w:rsidRPr="00CF2071" w:rsidRDefault="00CF2071" w:rsidP="00CF20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Survey generated for feedback could be sent out before conference to have information for conference</w:t>
            </w:r>
          </w:p>
          <w:tbl>
            <w:tblPr>
              <w:tblW w:w="35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1440"/>
            </w:tblGrid>
            <w:tr w:rsidR="007E352B" w:rsidRPr="00D00EB6" w:rsidTr="00A06213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00EB6" w:rsidRPr="00D00EB6" w:rsidRDefault="00D00EB6" w:rsidP="00CF2071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E352B" w:rsidRPr="00D00EB6" w:rsidRDefault="007E352B" w:rsidP="00A06213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E352B" w:rsidRPr="00FC25D4" w:rsidTr="00A06213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E352B" w:rsidRPr="00FC25D4" w:rsidRDefault="007E352B" w:rsidP="00A06213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E352B" w:rsidRPr="00FC25D4" w:rsidRDefault="007E352B" w:rsidP="00A06213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E352B" w:rsidRPr="00FC25D4" w:rsidTr="00A06213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E352B" w:rsidRPr="00FC25D4" w:rsidRDefault="007E352B" w:rsidP="00A06213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E352B" w:rsidRPr="00FC25D4" w:rsidRDefault="007E352B" w:rsidP="00A06213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E352B" w:rsidRPr="00FC25D4" w:rsidTr="00A06213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E352B" w:rsidRPr="00FC25D4" w:rsidRDefault="007E352B" w:rsidP="00A06213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E352B" w:rsidRPr="00FC25D4" w:rsidRDefault="007E352B" w:rsidP="00A06213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E352B" w:rsidRPr="00FC25D4" w:rsidTr="00A06213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E352B" w:rsidRPr="00FC25D4" w:rsidRDefault="007E352B" w:rsidP="00A06213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E352B" w:rsidRPr="00FC25D4" w:rsidRDefault="007E352B" w:rsidP="00A06213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E352B" w:rsidRPr="00FC25D4" w:rsidTr="00A06213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E352B" w:rsidRPr="00FC25D4" w:rsidRDefault="007E352B" w:rsidP="00A0621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E352B" w:rsidRPr="00FC25D4" w:rsidRDefault="007E352B" w:rsidP="00A06213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7E352B" w:rsidRDefault="007E352B" w:rsidP="00A06213">
            <w:pPr>
              <w:rPr>
                <w:rFonts w:ascii="Arial" w:hAnsi="Arial" w:cs="Arial"/>
                <w:color w:val="000000"/>
              </w:rPr>
            </w:pPr>
          </w:p>
          <w:p w:rsidR="007E352B" w:rsidRPr="004A40C0" w:rsidRDefault="007E352B" w:rsidP="00A06213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CF2071" w:rsidP="00CF2071">
            <w:pPr>
              <w:tabs>
                <w:tab w:val="left" w:pos="392"/>
              </w:tabs>
              <w:rPr>
                <w:rFonts w:ascii="Arial" w:hAnsi="Arial" w:cs="Arial"/>
              </w:rPr>
            </w:pPr>
            <w:r w:rsidRPr="00CF2071">
              <w:rPr>
                <w:rFonts w:ascii="Arial" w:hAnsi="Arial" w:cs="Arial"/>
              </w:rPr>
              <w:t xml:space="preserve">Jenny and Peggy will look at </w:t>
            </w:r>
            <w:proofErr w:type="spellStart"/>
            <w:r w:rsidRPr="00CF207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emberClicks</w:t>
            </w:r>
            <w:proofErr w:type="spellEnd"/>
            <w:r>
              <w:rPr>
                <w:rFonts w:ascii="Arial" w:hAnsi="Arial" w:cs="Arial"/>
              </w:rPr>
              <w:t xml:space="preserve"> for membership data and</w:t>
            </w:r>
            <w:r w:rsidRPr="00CF2071">
              <w:rPr>
                <w:rFonts w:ascii="Arial" w:hAnsi="Arial" w:cs="Arial"/>
              </w:rPr>
              <w:t xml:space="preserve"> reports that can be generated</w:t>
            </w:r>
          </w:p>
          <w:p w:rsidR="00CF2071" w:rsidRDefault="00CF2071" w:rsidP="00CF2071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CF2071" w:rsidRDefault="00CF2071" w:rsidP="00CF2071">
            <w:p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Jenny to send </w:t>
            </w:r>
            <w:proofErr w:type="spellStart"/>
            <w:r>
              <w:rPr>
                <w:rFonts w:ascii="Arial" w:hAnsi="Arial" w:cs="Arial"/>
              </w:rPr>
              <w:t>Kylene</w:t>
            </w:r>
            <w:proofErr w:type="spellEnd"/>
            <w:r>
              <w:rPr>
                <w:rFonts w:ascii="Arial" w:hAnsi="Arial" w:cs="Arial"/>
              </w:rPr>
              <w:t xml:space="preserve"> old survey for revisions as necessary</w:t>
            </w:r>
          </w:p>
          <w:p w:rsidR="00CF2071" w:rsidRPr="00CF2071" w:rsidRDefault="00CF2071" w:rsidP="00CF2071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Pr="009036A5" w:rsidRDefault="007E352B" w:rsidP="007E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F2071">
              <w:rPr>
                <w:rFonts w:ascii="Arial" w:hAnsi="Arial" w:cs="Arial"/>
              </w:rPr>
              <w:t>7/19/14</w:t>
            </w:r>
          </w:p>
          <w:p w:rsidR="007E352B" w:rsidRPr="009036A5" w:rsidRDefault="007E352B" w:rsidP="00A06213">
            <w:pPr>
              <w:rPr>
                <w:rFonts w:ascii="Arial" w:hAnsi="Arial" w:cs="Arial"/>
              </w:rPr>
            </w:pPr>
          </w:p>
        </w:tc>
      </w:tr>
      <w:tr w:rsidR="007E352B" w:rsidRPr="000358D0" w:rsidTr="00A06213">
        <w:trPr>
          <w:trHeight w:val="575"/>
        </w:trPr>
        <w:tc>
          <w:tcPr>
            <w:tcW w:w="2108" w:type="dxa"/>
          </w:tcPr>
          <w:p w:rsidR="007E352B" w:rsidRPr="000358D0" w:rsidRDefault="007E352B" w:rsidP="00A062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Communication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00" w:type="dxa"/>
          </w:tcPr>
          <w:p w:rsidR="007E352B" w:rsidRDefault="007E352B" w:rsidP="007E35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Topics needed for NYCU and Facebook</w:t>
            </w:r>
          </w:p>
          <w:p w:rsidR="005A6D83" w:rsidRDefault="005A6D83" w:rsidP="005A6D8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-Lisa M. has been posting on Facebook</w:t>
            </w:r>
            <w:r>
              <w:rPr>
                <w:rFonts w:ascii="Arial" w:hAnsi="Arial" w:cs="Arial"/>
              </w:rPr>
              <w:br/>
              <w:t xml:space="preserve">-Need to have people send items when sending things for </w:t>
            </w:r>
            <w:r>
              <w:rPr>
                <w:rFonts w:ascii="Arial" w:hAnsi="Arial" w:cs="Arial"/>
              </w:rPr>
              <w:br/>
              <w:t xml:space="preserve"> agenda</w:t>
            </w:r>
          </w:p>
          <w:p w:rsidR="007E352B" w:rsidRPr="007E352B" w:rsidRDefault="007E352B" w:rsidP="007E35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E352B">
              <w:rPr>
                <w:rFonts w:ascii="Arial" w:hAnsi="Arial" w:cs="Arial"/>
              </w:rPr>
              <w:t>Committee work update</w:t>
            </w:r>
            <w:r w:rsidR="00CF2071">
              <w:rPr>
                <w:rFonts w:ascii="Arial" w:hAnsi="Arial" w:cs="Arial"/>
              </w:rPr>
              <w:br/>
              <w:t>-N</w:t>
            </w:r>
            <w:r w:rsidR="005A6D83">
              <w:rPr>
                <w:rFonts w:ascii="Arial" w:hAnsi="Arial" w:cs="Arial"/>
              </w:rPr>
              <w:t xml:space="preserve">eed to archive website </w:t>
            </w:r>
            <w:r w:rsidRPr="007E352B">
              <w:rPr>
                <w:rFonts w:ascii="Arial" w:hAnsi="Arial" w:cs="Arial"/>
              </w:rPr>
              <w:br/>
            </w:r>
          </w:p>
        </w:tc>
        <w:tc>
          <w:tcPr>
            <w:tcW w:w="4200" w:type="dxa"/>
          </w:tcPr>
          <w:p w:rsidR="007E352B" w:rsidRDefault="007E352B" w:rsidP="00A06213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5A6D83" w:rsidRDefault="005A6D83" w:rsidP="005A6D8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5A6D83" w:rsidRDefault="005A6D83" w:rsidP="005A6D83">
            <w:pPr>
              <w:tabs>
                <w:tab w:val="left" w:pos="392"/>
              </w:tabs>
              <w:rPr>
                <w:rFonts w:ascii="Arial" w:hAnsi="Arial" w:cs="Arial"/>
              </w:rPr>
            </w:pPr>
            <w:r w:rsidRPr="005A6D83">
              <w:rPr>
                <w:rFonts w:ascii="Arial" w:hAnsi="Arial" w:cs="Arial"/>
              </w:rPr>
              <w:t>Carolyn will research software</w:t>
            </w:r>
            <w:r>
              <w:rPr>
                <w:rFonts w:ascii="Arial" w:hAnsi="Arial" w:cs="Arial"/>
              </w:rPr>
              <w:t xml:space="preserve"> and methods</w:t>
            </w:r>
            <w:r w:rsidRPr="005A6D83">
              <w:rPr>
                <w:rFonts w:ascii="Arial" w:hAnsi="Arial" w:cs="Arial"/>
              </w:rPr>
              <w:t xml:space="preserve"> to archive websites</w:t>
            </w:r>
          </w:p>
          <w:p w:rsidR="007E352B" w:rsidRPr="005A6D83" w:rsidRDefault="007E352B" w:rsidP="00A06213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7E352B" w:rsidRPr="009036A5" w:rsidRDefault="007E352B" w:rsidP="00A06213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5A6D83" w:rsidRDefault="005A6D83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5A6D83" w:rsidP="005A6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7/19/14</w:t>
            </w: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Pr="009036A5" w:rsidRDefault="007E352B" w:rsidP="00A06213">
            <w:pPr>
              <w:ind w:left="360"/>
              <w:rPr>
                <w:rFonts w:ascii="Arial" w:hAnsi="Arial" w:cs="Arial"/>
              </w:rPr>
            </w:pPr>
          </w:p>
        </w:tc>
      </w:tr>
      <w:tr w:rsidR="007E352B" w:rsidRPr="000358D0" w:rsidTr="00A06213">
        <w:trPr>
          <w:trHeight w:val="2555"/>
        </w:trPr>
        <w:tc>
          <w:tcPr>
            <w:tcW w:w="2108" w:type="dxa"/>
          </w:tcPr>
          <w:p w:rsidR="007E352B" w:rsidRPr="000358D0" w:rsidRDefault="007E352B" w:rsidP="00A062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Advocacy</w:t>
            </w:r>
          </w:p>
        </w:tc>
        <w:tc>
          <w:tcPr>
            <w:tcW w:w="6000" w:type="dxa"/>
          </w:tcPr>
          <w:p w:rsidR="007E352B" w:rsidRPr="00090E57" w:rsidRDefault="007E352B" w:rsidP="00A06213">
            <w:pPr>
              <w:rPr>
                <w:rFonts w:ascii="Arial" w:hAnsi="Arial" w:cs="Arial"/>
              </w:rPr>
            </w:pPr>
          </w:p>
          <w:p w:rsidR="007E352B" w:rsidRPr="00B83A99" w:rsidRDefault="007E352B" w:rsidP="00A062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items to report on</w:t>
            </w:r>
          </w:p>
        </w:tc>
        <w:tc>
          <w:tcPr>
            <w:tcW w:w="4200" w:type="dxa"/>
          </w:tcPr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E352B" w:rsidRPr="00B92C3A" w:rsidRDefault="007E352B" w:rsidP="00A06213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Pr="009036A5" w:rsidRDefault="007E352B" w:rsidP="00A06213">
            <w:pPr>
              <w:ind w:left="360"/>
              <w:rPr>
                <w:rFonts w:ascii="Arial" w:hAnsi="Arial" w:cs="Arial"/>
              </w:rPr>
            </w:pPr>
          </w:p>
        </w:tc>
      </w:tr>
      <w:tr w:rsidR="007E352B" w:rsidRPr="000358D0" w:rsidTr="00A06213">
        <w:trPr>
          <w:trHeight w:val="70"/>
        </w:trPr>
        <w:tc>
          <w:tcPr>
            <w:tcW w:w="2108" w:type="dxa"/>
          </w:tcPr>
          <w:p w:rsidR="007E352B" w:rsidRPr="000358D0" w:rsidRDefault="007E352B" w:rsidP="00A062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Office</w:t>
            </w:r>
          </w:p>
        </w:tc>
        <w:tc>
          <w:tcPr>
            <w:tcW w:w="6000" w:type="dxa"/>
          </w:tcPr>
          <w:p w:rsidR="007E352B" w:rsidRDefault="007E352B" w:rsidP="00A06213">
            <w:pPr>
              <w:rPr>
                <w:rFonts w:ascii="Arial" w:hAnsi="Arial" w:cs="Arial"/>
              </w:rPr>
            </w:pPr>
          </w:p>
          <w:p w:rsidR="007E352B" w:rsidRPr="007E352B" w:rsidRDefault="007E352B" w:rsidP="007E352B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items to report on </w:t>
            </w:r>
          </w:p>
          <w:p w:rsidR="007E352B" w:rsidRPr="002D779F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Pr="00090E57" w:rsidRDefault="007E352B" w:rsidP="00A06213">
            <w:pPr>
              <w:pStyle w:val="ListParagraph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Pr="00CB6587" w:rsidRDefault="007E352B" w:rsidP="00A06213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7E352B" w:rsidRDefault="007E352B" w:rsidP="007E352B">
            <w:pPr>
              <w:tabs>
                <w:tab w:val="left" w:pos="39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E352B" w:rsidRDefault="007E352B" w:rsidP="00A06213">
            <w:pPr>
              <w:pStyle w:val="ListParagraph"/>
              <w:tabs>
                <w:tab w:val="left" w:pos="39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E352B" w:rsidRPr="007F6AF9" w:rsidRDefault="007E352B" w:rsidP="007E352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Default="007E352B" w:rsidP="00A06213">
            <w:pPr>
              <w:ind w:left="360"/>
              <w:rPr>
                <w:rFonts w:ascii="Arial" w:hAnsi="Arial" w:cs="Arial"/>
              </w:rPr>
            </w:pPr>
          </w:p>
          <w:p w:rsidR="007E352B" w:rsidRPr="009036A5" w:rsidRDefault="007E352B" w:rsidP="00A06213">
            <w:pPr>
              <w:ind w:left="360"/>
              <w:rPr>
                <w:rFonts w:ascii="Arial" w:hAnsi="Arial" w:cs="Arial"/>
              </w:rPr>
            </w:pPr>
          </w:p>
        </w:tc>
      </w:tr>
    </w:tbl>
    <w:p w:rsidR="007E352B" w:rsidRDefault="007E352B" w:rsidP="007E352B"/>
    <w:p w:rsidR="007E352B" w:rsidRDefault="007E352B" w:rsidP="007E352B"/>
    <w:p w:rsidR="007E352B" w:rsidRDefault="007E352B" w:rsidP="007E352B"/>
    <w:p w:rsidR="001F0EE1" w:rsidRDefault="001F0EE1"/>
    <w:sectPr w:rsidR="001F0EE1" w:rsidSect="00F75EC9">
      <w:type w:val="continuous"/>
      <w:pgSz w:w="15840" w:h="12240" w:orient="landscape" w:code="1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EC" w:rsidRDefault="00A73BEC" w:rsidP="00A73BEC">
      <w:r>
        <w:separator/>
      </w:r>
    </w:p>
  </w:endnote>
  <w:endnote w:type="continuationSeparator" w:id="0">
    <w:p w:rsidR="00A73BEC" w:rsidRDefault="00A73BEC" w:rsidP="00A7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C9" w:rsidRDefault="00A73BEC">
    <w:pPr>
      <w:pStyle w:val="Footer"/>
      <w:pBdr>
        <w:top w:val="double" w:sz="12" w:space="0" w:color="622423"/>
      </w:pBdr>
      <w:tabs>
        <w:tab w:val="clear" w:pos="4680"/>
        <w:tab w:val="clear" w:pos="9360"/>
        <w:tab w:val="right" w:pos="13824"/>
      </w:tabs>
    </w:pPr>
    <w:r>
      <w:rPr>
        <w:rFonts w:ascii="Cambria" w:hAnsi="Cambria"/>
      </w:rPr>
      <w:t>June 21</w:t>
    </w:r>
    <w:r w:rsidR="00F925C2">
      <w:rPr>
        <w:rFonts w:ascii="Cambria" w:hAnsi="Cambria"/>
      </w:rPr>
      <w:t>, 2014 ILOTA Executive Board Meeting</w:t>
    </w:r>
    <w:r w:rsidR="00F925C2">
      <w:rPr>
        <w:rFonts w:ascii="Cambria" w:hAnsi="Cambria"/>
      </w:rPr>
      <w:tab/>
      <w:t xml:space="preserve">Page </w:t>
    </w:r>
    <w:r w:rsidR="00F925C2">
      <w:rPr>
        <w:rFonts w:ascii="Cambria" w:hAnsi="Cambria"/>
      </w:rPr>
      <w:fldChar w:fldCharType="begin"/>
    </w:r>
    <w:r w:rsidR="00F925C2">
      <w:rPr>
        <w:rFonts w:ascii="Cambria" w:hAnsi="Cambria"/>
      </w:rPr>
      <w:instrText xml:space="preserve"> PAGE </w:instrText>
    </w:r>
    <w:r w:rsidR="00F925C2">
      <w:rPr>
        <w:rFonts w:ascii="Cambria" w:hAnsi="Cambria"/>
      </w:rPr>
      <w:fldChar w:fldCharType="separate"/>
    </w:r>
    <w:r w:rsidR="00AD17AB">
      <w:rPr>
        <w:rFonts w:ascii="Cambria" w:hAnsi="Cambria"/>
        <w:noProof/>
      </w:rPr>
      <w:t>2</w:t>
    </w:r>
    <w:r w:rsidR="00F925C2">
      <w:rPr>
        <w:rFonts w:ascii="Cambria" w:hAnsi="Cambria"/>
      </w:rPr>
      <w:fldChar w:fldCharType="end"/>
    </w:r>
  </w:p>
  <w:p w:rsidR="00F75EC9" w:rsidRDefault="00AD1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EC" w:rsidRDefault="00A73BEC" w:rsidP="00A73BEC">
      <w:r>
        <w:separator/>
      </w:r>
    </w:p>
  </w:footnote>
  <w:footnote w:type="continuationSeparator" w:id="0">
    <w:p w:rsidR="00A73BEC" w:rsidRDefault="00A73BEC" w:rsidP="00A7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C9" w:rsidRDefault="00F925C2" w:rsidP="00F75EC9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0ADDCF73" wp14:editId="7A6C3009">
          <wp:simplePos x="0" y="0"/>
          <wp:positionH relativeFrom="column">
            <wp:posOffset>3512820</wp:posOffset>
          </wp:positionH>
          <wp:positionV relativeFrom="paragraph">
            <wp:posOffset>-209550</wp:posOffset>
          </wp:positionV>
          <wp:extent cx="1666875" cy="28829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E44"/>
    <w:multiLevelType w:val="hybridMultilevel"/>
    <w:tmpl w:val="6BC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0BD"/>
    <w:multiLevelType w:val="hybridMultilevel"/>
    <w:tmpl w:val="E3A6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0D85"/>
    <w:multiLevelType w:val="hybridMultilevel"/>
    <w:tmpl w:val="90C07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E02B7D"/>
    <w:multiLevelType w:val="hybridMultilevel"/>
    <w:tmpl w:val="21227AC8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C6B13"/>
    <w:multiLevelType w:val="hybridMultilevel"/>
    <w:tmpl w:val="2924C346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80BF8"/>
    <w:multiLevelType w:val="hybridMultilevel"/>
    <w:tmpl w:val="D870F858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5173E"/>
    <w:multiLevelType w:val="hybridMultilevel"/>
    <w:tmpl w:val="B2087EC8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E3E17"/>
    <w:multiLevelType w:val="hybridMultilevel"/>
    <w:tmpl w:val="75385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51F2B"/>
    <w:multiLevelType w:val="hybridMultilevel"/>
    <w:tmpl w:val="C406D7A2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720097"/>
    <w:multiLevelType w:val="hybridMultilevel"/>
    <w:tmpl w:val="82D24E84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7E523C"/>
    <w:multiLevelType w:val="hybridMultilevel"/>
    <w:tmpl w:val="3A2883D6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E2955"/>
    <w:multiLevelType w:val="hybridMultilevel"/>
    <w:tmpl w:val="9DAE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72860"/>
    <w:multiLevelType w:val="hybridMultilevel"/>
    <w:tmpl w:val="5346047E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E16429"/>
    <w:multiLevelType w:val="hybridMultilevel"/>
    <w:tmpl w:val="7A663A30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F044A"/>
    <w:multiLevelType w:val="hybridMultilevel"/>
    <w:tmpl w:val="92AE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166DA"/>
    <w:multiLevelType w:val="hybridMultilevel"/>
    <w:tmpl w:val="2E76D4BC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91381"/>
    <w:multiLevelType w:val="hybridMultilevel"/>
    <w:tmpl w:val="DB944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7B20A7"/>
    <w:multiLevelType w:val="hybridMultilevel"/>
    <w:tmpl w:val="0DF4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E30EE3"/>
    <w:multiLevelType w:val="hybridMultilevel"/>
    <w:tmpl w:val="B7D29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1779D1"/>
    <w:multiLevelType w:val="hybridMultilevel"/>
    <w:tmpl w:val="24F8AD04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57A17"/>
    <w:multiLevelType w:val="hybridMultilevel"/>
    <w:tmpl w:val="41129DB0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402A8"/>
    <w:multiLevelType w:val="hybridMultilevel"/>
    <w:tmpl w:val="B764F722"/>
    <w:lvl w:ilvl="0" w:tplc="05CCC8A0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DB263B8"/>
    <w:multiLevelType w:val="hybridMultilevel"/>
    <w:tmpl w:val="9C3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8"/>
  </w:num>
  <w:num w:numId="7">
    <w:abstractNumId w:val="0"/>
  </w:num>
  <w:num w:numId="8">
    <w:abstractNumId w:val="11"/>
  </w:num>
  <w:num w:numId="9">
    <w:abstractNumId w:val="1"/>
  </w:num>
  <w:num w:numId="10">
    <w:abstractNumId w:val="17"/>
  </w:num>
  <w:num w:numId="11">
    <w:abstractNumId w:val="7"/>
  </w:num>
  <w:num w:numId="12">
    <w:abstractNumId w:val="22"/>
  </w:num>
  <w:num w:numId="13">
    <w:abstractNumId w:val="14"/>
  </w:num>
  <w:num w:numId="14">
    <w:abstractNumId w:val="20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4"/>
  </w:num>
  <w:num w:numId="20">
    <w:abstractNumId w:val="5"/>
  </w:num>
  <w:num w:numId="21">
    <w:abstractNumId w:val="3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33"/>
    <w:rsid w:val="000329FA"/>
    <w:rsid w:val="00150021"/>
    <w:rsid w:val="001B4EB7"/>
    <w:rsid w:val="001F0EE1"/>
    <w:rsid w:val="00291AAA"/>
    <w:rsid w:val="002D75B8"/>
    <w:rsid w:val="005A6D83"/>
    <w:rsid w:val="006D09ED"/>
    <w:rsid w:val="007E352B"/>
    <w:rsid w:val="00A06BAE"/>
    <w:rsid w:val="00A71969"/>
    <w:rsid w:val="00A73BEC"/>
    <w:rsid w:val="00A92EAA"/>
    <w:rsid w:val="00AD17AB"/>
    <w:rsid w:val="00BB0909"/>
    <w:rsid w:val="00C60080"/>
    <w:rsid w:val="00CD07D6"/>
    <w:rsid w:val="00CF2071"/>
    <w:rsid w:val="00D00EB6"/>
    <w:rsid w:val="00D14628"/>
    <w:rsid w:val="00DE6048"/>
    <w:rsid w:val="00E47233"/>
    <w:rsid w:val="00F724F0"/>
    <w:rsid w:val="00F8135A"/>
    <w:rsid w:val="00F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BBA18-7AB7-4130-AFA0-E0189778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352B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7E352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52B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rsid w:val="007E352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52B"/>
    <w:pPr>
      <w:ind w:left="720"/>
      <w:contextualSpacing/>
    </w:pPr>
  </w:style>
  <w:style w:type="paragraph" w:customStyle="1" w:styleId="ecxmsonormal">
    <w:name w:val="ecxmsonormal"/>
    <w:basedOn w:val="Normal"/>
    <w:rsid w:val="007E352B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79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0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0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2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2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0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26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Iffland</dc:creator>
  <cp:keywords/>
  <dc:description/>
  <cp:lastModifiedBy>Lisa Iffland</cp:lastModifiedBy>
  <cp:revision>12</cp:revision>
  <dcterms:created xsi:type="dcterms:W3CDTF">2014-06-20T23:52:00Z</dcterms:created>
  <dcterms:modified xsi:type="dcterms:W3CDTF">2014-07-03T15:32:00Z</dcterms:modified>
</cp:coreProperties>
</file>